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宋体" w:hAnsi="宋体"/>
          <w:sz w:val="24"/>
          <w:szCs w:val="24"/>
        </w:rPr>
      </w:pPr>
      <w:r>
        <w:rPr>
          <w:rFonts w:hint="eastAsia" w:ascii="宋体" w:hAnsi="宋体"/>
          <w:sz w:val="24"/>
          <w:szCs w:val="24"/>
        </w:rPr>
        <w:t>附件1：</w:t>
      </w:r>
    </w:p>
    <w:p>
      <w:pPr>
        <w:spacing w:line="360" w:lineRule="auto"/>
        <w:jc w:val="center"/>
        <w:rPr>
          <w:rFonts w:ascii="方正小标宋简体" w:hAnsi="黑体" w:eastAsia="方正小标宋简体"/>
          <w:b/>
          <w:sz w:val="30"/>
          <w:szCs w:val="30"/>
        </w:rPr>
      </w:pPr>
      <w:r>
        <w:rPr>
          <w:rFonts w:hint="eastAsia" w:ascii="方正小标宋简体" w:hAnsi="黑体" w:eastAsia="方正小标宋简体"/>
          <w:b/>
          <w:sz w:val="30"/>
          <w:szCs w:val="30"/>
        </w:rPr>
        <w:t>动物科技学院 201</w:t>
      </w:r>
      <w:r>
        <w:rPr>
          <w:rFonts w:hint="eastAsia" w:ascii="方正小标宋简体" w:hAnsi="黑体" w:eastAsia="方正小标宋简体"/>
          <w:b/>
          <w:sz w:val="30"/>
          <w:szCs w:val="30"/>
          <w:lang w:val="en-US" w:eastAsia="zh-CN"/>
        </w:rPr>
        <w:t>7</w:t>
      </w:r>
      <w:r>
        <w:rPr>
          <w:rFonts w:hint="eastAsia" w:ascii="方正小标宋简体" w:hAnsi="黑体" w:eastAsia="方正小标宋简体"/>
          <w:b/>
          <w:sz w:val="30"/>
          <w:szCs w:val="30"/>
        </w:rPr>
        <w:t>—201</w:t>
      </w:r>
      <w:r>
        <w:rPr>
          <w:rFonts w:hint="eastAsia" w:ascii="方正小标宋简体" w:hAnsi="黑体" w:eastAsia="方正小标宋简体"/>
          <w:b/>
          <w:sz w:val="30"/>
          <w:szCs w:val="30"/>
          <w:lang w:val="en-US" w:eastAsia="zh-CN"/>
        </w:rPr>
        <w:t>8</w:t>
      </w:r>
      <w:r>
        <w:rPr>
          <w:rFonts w:hint="eastAsia" w:ascii="方正小标宋简体" w:hAnsi="黑体" w:eastAsia="方正小标宋简体"/>
          <w:b/>
          <w:sz w:val="30"/>
          <w:szCs w:val="30"/>
        </w:rPr>
        <w:t>学年学生素质综合测评实施细则</w:t>
      </w:r>
    </w:p>
    <w:p>
      <w:pPr>
        <w:spacing w:beforeLines="50" w:afterLines="50"/>
        <w:jc w:val="center"/>
        <w:rPr>
          <w:rFonts w:ascii="宋体" w:hAnsi="宋体"/>
          <w:b/>
          <w:sz w:val="24"/>
          <w:szCs w:val="24"/>
        </w:rPr>
      </w:pPr>
      <w:r>
        <w:rPr>
          <w:rFonts w:hint="eastAsia" w:ascii="宋体" w:hAnsi="宋体"/>
          <w:b/>
          <w:sz w:val="24"/>
          <w:szCs w:val="24"/>
        </w:rPr>
        <w:t>第一章 总则</w:t>
      </w:r>
    </w:p>
    <w:p>
      <w:pPr>
        <w:spacing w:line="380" w:lineRule="exact"/>
        <w:ind w:firstLine="420"/>
        <w:rPr>
          <w:rFonts w:ascii="宋体" w:hAnsi="宋体"/>
          <w:sz w:val="24"/>
          <w:szCs w:val="24"/>
        </w:rPr>
      </w:pPr>
      <w:r>
        <w:rPr>
          <w:rFonts w:hint="eastAsia" w:ascii="宋体" w:hAnsi="宋体"/>
          <w:sz w:val="24"/>
          <w:szCs w:val="24"/>
        </w:rPr>
        <w:t>第一条 本细则适用于动物科技学院在校已注册在籍全日制本科学生。</w:t>
      </w:r>
    </w:p>
    <w:p>
      <w:pPr>
        <w:spacing w:line="380" w:lineRule="exact"/>
        <w:ind w:firstLine="420"/>
        <w:rPr>
          <w:rFonts w:ascii="宋体" w:hAnsi="宋体"/>
          <w:sz w:val="24"/>
          <w:szCs w:val="24"/>
        </w:rPr>
      </w:pPr>
      <w:r>
        <w:rPr>
          <w:rFonts w:hint="eastAsia" w:ascii="宋体" w:hAnsi="宋体"/>
          <w:sz w:val="24"/>
          <w:szCs w:val="24"/>
        </w:rPr>
        <w:t>第二条 综合测评从学生入学第二年开始，每学年进行一次。每年9月份进行。其资料的收集时间范围为上一个学年度。</w:t>
      </w:r>
    </w:p>
    <w:p>
      <w:pPr>
        <w:spacing w:line="380" w:lineRule="exact"/>
        <w:ind w:firstLine="420"/>
        <w:rPr>
          <w:rFonts w:ascii="宋体" w:hAnsi="宋体"/>
          <w:sz w:val="24"/>
          <w:szCs w:val="24"/>
        </w:rPr>
      </w:pPr>
      <w:r>
        <w:rPr>
          <w:rFonts w:hint="eastAsia" w:ascii="宋体" w:hAnsi="宋体"/>
          <w:sz w:val="24"/>
          <w:szCs w:val="24"/>
        </w:rPr>
        <w:t>第三条 凡本细则中所涉及的各项加分内容，同一项目加分一律按“就高不就低，不重复加分；超过满分以满分计，不足满分以实际分数计”的原则进行。</w:t>
      </w:r>
    </w:p>
    <w:p>
      <w:pPr>
        <w:spacing w:beforeLines="50" w:afterLines="50"/>
        <w:jc w:val="center"/>
        <w:rPr>
          <w:rFonts w:ascii="宋体" w:hAnsi="宋体"/>
          <w:b/>
          <w:sz w:val="24"/>
          <w:szCs w:val="24"/>
        </w:rPr>
      </w:pPr>
      <w:r>
        <w:rPr>
          <w:rFonts w:hint="eastAsia" w:ascii="宋体" w:hAnsi="宋体"/>
          <w:b/>
          <w:sz w:val="24"/>
          <w:szCs w:val="24"/>
        </w:rPr>
        <w:t>第二章 班级综合测评组织机构</w:t>
      </w:r>
    </w:p>
    <w:p>
      <w:pPr>
        <w:spacing w:line="380" w:lineRule="exact"/>
        <w:ind w:firstLine="420"/>
        <w:rPr>
          <w:rFonts w:ascii="宋体" w:hAnsi="宋体"/>
          <w:sz w:val="24"/>
          <w:szCs w:val="24"/>
        </w:rPr>
      </w:pPr>
      <w:r>
        <w:rPr>
          <w:rFonts w:hint="eastAsia" w:ascii="宋体" w:hAnsi="宋体"/>
          <w:sz w:val="24"/>
          <w:szCs w:val="24"/>
        </w:rPr>
        <w:t>第四条 班级综合测评小组</w:t>
      </w:r>
    </w:p>
    <w:p>
      <w:pPr>
        <w:spacing w:line="380" w:lineRule="exact"/>
        <w:ind w:firstLine="420"/>
        <w:rPr>
          <w:rFonts w:ascii="宋体" w:hAnsi="宋体"/>
          <w:sz w:val="24"/>
          <w:szCs w:val="24"/>
        </w:rPr>
      </w:pPr>
      <w:r>
        <w:rPr>
          <w:rFonts w:hint="eastAsia" w:ascii="宋体" w:hAnsi="宋体"/>
          <w:sz w:val="24"/>
          <w:szCs w:val="24"/>
        </w:rPr>
        <w:t>组 长：班主任或辅导员</w:t>
      </w:r>
    </w:p>
    <w:p>
      <w:pPr>
        <w:spacing w:line="380" w:lineRule="exact"/>
        <w:ind w:firstLine="420"/>
        <w:rPr>
          <w:rFonts w:ascii="宋体" w:hAnsi="宋体"/>
          <w:sz w:val="24"/>
          <w:szCs w:val="24"/>
        </w:rPr>
      </w:pPr>
      <w:r>
        <w:rPr>
          <w:rFonts w:hint="eastAsia" w:ascii="宋体" w:hAnsi="宋体"/>
          <w:sz w:val="24"/>
          <w:szCs w:val="24"/>
        </w:rPr>
        <w:t>副组长：班长、团支部书记</w:t>
      </w:r>
    </w:p>
    <w:p>
      <w:pPr>
        <w:spacing w:line="380" w:lineRule="exact"/>
        <w:ind w:firstLine="420"/>
        <w:rPr>
          <w:rFonts w:ascii="宋体" w:hAnsi="宋体"/>
          <w:sz w:val="24"/>
          <w:szCs w:val="24"/>
        </w:rPr>
      </w:pPr>
      <w:r>
        <w:rPr>
          <w:rFonts w:hint="eastAsia" w:ascii="宋体" w:hAnsi="宋体"/>
          <w:sz w:val="24"/>
          <w:szCs w:val="24"/>
        </w:rPr>
        <w:t>成 员：班主任、班长、团支部书记、学习委员、2 名学生代表</w:t>
      </w:r>
    </w:p>
    <w:p>
      <w:pPr>
        <w:spacing w:beforeLines="50" w:afterLines="50"/>
        <w:jc w:val="center"/>
        <w:rPr>
          <w:rFonts w:ascii="宋体" w:hAnsi="宋体"/>
          <w:b/>
          <w:sz w:val="24"/>
          <w:szCs w:val="24"/>
        </w:rPr>
      </w:pPr>
      <w:r>
        <w:rPr>
          <w:rFonts w:hint="eastAsia" w:ascii="宋体" w:hAnsi="宋体"/>
          <w:b/>
          <w:sz w:val="24"/>
          <w:szCs w:val="24"/>
        </w:rPr>
        <w:t>第三章 综合测评内容和计分标准</w:t>
      </w:r>
    </w:p>
    <w:p>
      <w:pPr>
        <w:spacing w:line="380" w:lineRule="exact"/>
        <w:ind w:firstLine="420"/>
        <w:rPr>
          <w:rFonts w:ascii="宋体" w:hAnsi="宋体"/>
          <w:sz w:val="24"/>
          <w:szCs w:val="24"/>
        </w:rPr>
      </w:pPr>
      <w:r>
        <w:rPr>
          <w:rFonts w:hint="eastAsia" w:ascii="宋体" w:hAnsi="宋体"/>
          <w:sz w:val="24"/>
          <w:szCs w:val="24"/>
        </w:rPr>
        <w:t>第五条 学生综合测评内容由德育、智育和文体三部分构成。</w:t>
      </w:r>
    </w:p>
    <w:p>
      <w:pPr>
        <w:spacing w:line="380" w:lineRule="exact"/>
        <w:ind w:firstLine="420"/>
        <w:rPr>
          <w:rFonts w:ascii="宋体" w:hAnsi="宋体"/>
          <w:sz w:val="24"/>
          <w:szCs w:val="24"/>
        </w:rPr>
      </w:pPr>
      <w:r>
        <w:rPr>
          <w:rFonts w:hint="eastAsia" w:ascii="宋体" w:hAnsi="宋体"/>
          <w:sz w:val="24"/>
          <w:szCs w:val="24"/>
        </w:rPr>
        <w:t>第六条 学生综合测评满分为100分，其中德育占10分，智育82分，文体占8分。其中，智育部分由思政课综合评价（满分5分）、创新创业能力（满分2分）与学分成绩（满分75分）构成。</w:t>
      </w:r>
    </w:p>
    <w:p>
      <w:pPr>
        <w:spacing w:beforeLines="50" w:afterLines="50"/>
        <w:jc w:val="center"/>
        <w:rPr>
          <w:rFonts w:ascii="宋体" w:hAnsi="宋体"/>
          <w:b/>
          <w:sz w:val="24"/>
          <w:szCs w:val="24"/>
        </w:rPr>
      </w:pPr>
      <w:r>
        <w:rPr>
          <w:rFonts w:hint="eastAsia" w:ascii="宋体" w:hAnsi="宋体"/>
          <w:b/>
          <w:sz w:val="24"/>
          <w:szCs w:val="24"/>
        </w:rPr>
        <w:t>第四章 德育（满分10分）</w:t>
      </w:r>
    </w:p>
    <w:p>
      <w:pPr>
        <w:spacing w:line="380" w:lineRule="exact"/>
        <w:ind w:firstLine="420"/>
        <w:rPr>
          <w:rFonts w:ascii="宋体" w:hAnsi="宋体"/>
          <w:sz w:val="24"/>
          <w:szCs w:val="24"/>
        </w:rPr>
      </w:pPr>
      <w:r>
        <w:rPr>
          <w:rFonts w:hint="eastAsia" w:ascii="宋体" w:hAnsi="宋体"/>
          <w:sz w:val="24"/>
          <w:szCs w:val="24"/>
        </w:rPr>
        <w:t>第七条 德育成绩由基准分和加减分两部分组成。其中基准分为7分，原则上两项得分之和不得超过10分，不低于5分。测评中同一项目只计高分，不重复加减。</w:t>
      </w:r>
    </w:p>
    <w:p>
      <w:pPr>
        <w:spacing w:line="380" w:lineRule="exact"/>
        <w:ind w:firstLine="420"/>
        <w:rPr>
          <w:rFonts w:ascii="宋体" w:hAnsi="宋体"/>
          <w:sz w:val="24"/>
          <w:szCs w:val="24"/>
        </w:rPr>
      </w:pPr>
      <w:r>
        <w:rPr>
          <w:rFonts w:hint="eastAsia" w:ascii="宋体" w:hAnsi="宋体"/>
          <w:sz w:val="24"/>
          <w:szCs w:val="24"/>
        </w:rPr>
        <w:t>第八条 基准分（满分7分）</w:t>
      </w:r>
    </w:p>
    <w:p>
      <w:pPr>
        <w:spacing w:line="380" w:lineRule="exact"/>
        <w:ind w:firstLine="420"/>
        <w:rPr>
          <w:rFonts w:ascii="宋体" w:hAnsi="宋体"/>
          <w:sz w:val="24"/>
          <w:szCs w:val="24"/>
        </w:rPr>
      </w:pPr>
      <w:r>
        <w:rPr>
          <w:rFonts w:hint="eastAsia" w:ascii="宋体" w:hAnsi="宋体"/>
          <w:sz w:val="24"/>
          <w:szCs w:val="24"/>
        </w:rPr>
        <w:t>班级测评小组在全面了解学生的基础上，根据学生日常政治生活现实表现进行综合评价，评价标准如下：</w:t>
      </w:r>
    </w:p>
    <w:p>
      <w:pPr>
        <w:spacing w:line="380" w:lineRule="exact"/>
        <w:ind w:firstLine="42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坚持社会主义政治方向，关心国家大事，明辨是非，具有坚定的政治立场，拥护中国共产党的领导和党的基本路线、方针、政策（1分）；</w:t>
      </w:r>
    </w:p>
    <w:p>
      <w:pPr>
        <w:spacing w:line="380" w:lineRule="exact"/>
        <w:ind w:firstLine="42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树立科学的世界观与正确的人生观、价值观和荣辱观，弘扬爱国主义、社会主义、集体主义精神（1分）；</w:t>
      </w:r>
    </w:p>
    <w:p>
      <w:pPr>
        <w:spacing w:line="380" w:lineRule="exact"/>
        <w:ind w:firstLine="420"/>
        <w:rPr>
          <w:rFonts w:hint="eastAsia" w:ascii="宋体" w:hAnsi="宋体" w:eastAsia="宋体"/>
          <w:sz w:val="24"/>
          <w:szCs w:val="24"/>
          <w:lang w:eastAsia="zh-CN"/>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自觉加强政治修养，政治上积极追求进步，主动参加校、院系组织的政治活动</w:t>
      </w:r>
      <w:r>
        <w:rPr>
          <w:rFonts w:hint="eastAsia" w:ascii="宋体" w:hAnsi="宋体"/>
          <w:sz w:val="24"/>
          <w:szCs w:val="24"/>
          <w:lang w:eastAsia="zh-CN"/>
        </w:rPr>
        <w:t>；在团课、团组织生活、课前三分钟等活动方面无缺勤且态度认真者此项获满分，缺勤、态度恶劣或受通报批评、通报警告等处分者此项不得分</w:t>
      </w:r>
      <w:r>
        <w:rPr>
          <w:rFonts w:hint="eastAsia" w:ascii="宋体" w:hAnsi="宋体"/>
          <w:sz w:val="24"/>
          <w:szCs w:val="24"/>
        </w:rPr>
        <w:t>（1分）</w:t>
      </w:r>
      <w:r>
        <w:rPr>
          <w:rFonts w:hint="eastAsia" w:ascii="宋体" w:hAnsi="宋体"/>
          <w:sz w:val="24"/>
          <w:szCs w:val="24"/>
          <w:lang w:eastAsia="zh-CN"/>
        </w:rPr>
        <w:t>；</w:t>
      </w:r>
    </w:p>
    <w:p>
      <w:pPr>
        <w:spacing w:line="380" w:lineRule="exact"/>
        <w:ind w:firstLine="420"/>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顾全大局，关心集体，能正确处理个人、社会与集体的关系，有积极的人生态度，学习勤奋刻苦，目的明确，奋发向上（1分）；</w:t>
      </w:r>
    </w:p>
    <w:p>
      <w:pPr>
        <w:spacing w:line="380" w:lineRule="exact"/>
        <w:ind w:firstLine="420"/>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能遵守国家法律法规，校级校规，遵守课堂纪律和考试纪律（1分）；</w:t>
      </w:r>
    </w:p>
    <w:p>
      <w:pPr>
        <w:spacing w:line="380" w:lineRule="exact"/>
        <w:ind w:firstLine="420"/>
        <w:rPr>
          <w:rFonts w:ascii="宋体" w:hAnsi="宋体"/>
          <w:sz w:val="24"/>
          <w:szCs w:val="24"/>
        </w:rPr>
      </w:pP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严于律己，宽于待人，尊敬师长，团结同学（0.5分）；</w:t>
      </w:r>
    </w:p>
    <w:p>
      <w:pPr>
        <w:spacing w:line="380" w:lineRule="exact"/>
        <w:ind w:firstLine="420"/>
        <w:rPr>
          <w:rFonts w:ascii="宋体" w:hAnsi="宋体"/>
          <w:sz w:val="24"/>
          <w:szCs w:val="24"/>
        </w:rPr>
      </w:pPr>
      <w:r>
        <w:rPr>
          <w:rFonts w:hint="eastAsia" w:ascii="宋体" w:hAnsi="宋体"/>
          <w:sz w:val="24"/>
          <w:szCs w:val="24"/>
        </w:rPr>
        <w:t>7</w:t>
      </w:r>
      <w:r>
        <w:rPr>
          <w:rFonts w:hint="eastAsia" w:ascii="宋体" w:hAnsi="宋体"/>
          <w:sz w:val="24"/>
          <w:szCs w:val="24"/>
          <w:lang w:eastAsia="zh-CN"/>
        </w:rPr>
        <w:t>.</w:t>
      </w:r>
      <w:r>
        <w:rPr>
          <w:rFonts w:hint="eastAsia" w:ascii="宋体" w:hAnsi="宋体"/>
          <w:sz w:val="24"/>
          <w:szCs w:val="24"/>
        </w:rPr>
        <w:t>穿戴整洁大方，男女交往行为得体，举止文明谈吐文雅，不参与打架斗殴、酗酒、赌博等不文明行为（0.5分）；</w:t>
      </w:r>
    </w:p>
    <w:p>
      <w:pPr>
        <w:spacing w:line="380" w:lineRule="exact"/>
        <w:ind w:firstLine="420"/>
        <w:rPr>
          <w:rFonts w:ascii="宋体" w:hAnsi="宋体"/>
          <w:sz w:val="24"/>
          <w:szCs w:val="24"/>
        </w:rPr>
      </w:pPr>
      <w:r>
        <w:rPr>
          <w:rFonts w:hint="eastAsia" w:ascii="宋体" w:hAnsi="宋体"/>
          <w:sz w:val="24"/>
          <w:szCs w:val="24"/>
        </w:rPr>
        <w:t>8</w:t>
      </w:r>
      <w:r>
        <w:rPr>
          <w:rFonts w:hint="eastAsia" w:ascii="宋体" w:hAnsi="宋体"/>
          <w:sz w:val="24"/>
          <w:szCs w:val="24"/>
          <w:lang w:eastAsia="zh-CN"/>
        </w:rPr>
        <w:t>.</w:t>
      </w:r>
      <w:r>
        <w:rPr>
          <w:rFonts w:hint="eastAsia" w:ascii="宋体" w:hAnsi="宋体"/>
          <w:sz w:val="24"/>
          <w:szCs w:val="24"/>
        </w:rPr>
        <w:t>珍惜公共财物和教学科研设备，保护公共设施，爱护花草树木，尊重他人劳动成果（0.5分）；</w:t>
      </w:r>
    </w:p>
    <w:p>
      <w:pPr>
        <w:spacing w:line="380" w:lineRule="exact"/>
        <w:ind w:firstLine="420"/>
        <w:rPr>
          <w:rFonts w:ascii="宋体" w:hAnsi="宋体"/>
          <w:sz w:val="24"/>
          <w:szCs w:val="24"/>
        </w:rPr>
      </w:pPr>
      <w:r>
        <w:rPr>
          <w:rFonts w:hint="eastAsia" w:ascii="宋体" w:hAnsi="宋体"/>
          <w:sz w:val="24"/>
          <w:szCs w:val="24"/>
        </w:rPr>
        <w:t>9</w:t>
      </w:r>
      <w:r>
        <w:rPr>
          <w:rFonts w:hint="eastAsia" w:ascii="宋体" w:hAnsi="宋体"/>
          <w:sz w:val="24"/>
          <w:szCs w:val="24"/>
          <w:lang w:eastAsia="zh-CN"/>
        </w:rPr>
        <w:t>.</w:t>
      </w:r>
      <w:r>
        <w:rPr>
          <w:rFonts w:hint="eastAsia" w:ascii="宋体" w:hAnsi="宋体"/>
          <w:sz w:val="24"/>
          <w:szCs w:val="24"/>
        </w:rPr>
        <w:t>能积极参加有益身心的文体娱乐活动，不观看、传播不健康书刊或音像制品（0.5分）；</w:t>
      </w:r>
    </w:p>
    <w:p>
      <w:pPr>
        <w:spacing w:line="380" w:lineRule="exact"/>
        <w:ind w:firstLine="420"/>
        <w:rPr>
          <w:rFonts w:hint="eastAsia" w:ascii="宋体" w:hAnsi="宋体" w:eastAsia="宋体"/>
          <w:sz w:val="24"/>
          <w:szCs w:val="24"/>
          <w:lang w:eastAsia="zh-CN"/>
        </w:rPr>
      </w:pPr>
      <w:r>
        <w:rPr>
          <w:rFonts w:hint="eastAsia" w:ascii="宋体" w:hAnsi="宋体"/>
          <w:sz w:val="24"/>
          <w:szCs w:val="24"/>
        </w:rPr>
        <w:t>第九条 加分项</w:t>
      </w:r>
      <w:r>
        <w:rPr>
          <w:rFonts w:hint="eastAsia" w:ascii="宋体" w:hAnsi="宋体"/>
          <w:sz w:val="24"/>
          <w:szCs w:val="24"/>
          <w:lang w:eastAsia="zh-CN"/>
        </w:rPr>
        <w:t>（满分</w:t>
      </w:r>
      <w:r>
        <w:rPr>
          <w:rFonts w:hint="eastAsia" w:ascii="宋体" w:hAnsi="宋体"/>
          <w:sz w:val="24"/>
          <w:szCs w:val="24"/>
          <w:lang w:val="en-US" w:eastAsia="zh-CN"/>
        </w:rPr>
        <w:t>3分</w:t>
      </w:r>
      <w:r>
        <w:rPr>
          <w:rFonts w:hint="eastAsia" w:ascii="宋体" w:hAnsi="宋体"/>
          <w:sz w:val="24"/>
          <w:szCs w:val="24"/>
          <w:lang w:eastAsia="zh-CN"/>
        </w:rPr>
        <w:t>）</w:t>
      </w:r>
    </w:p>
    <w:p>
      <w:pPr>
        <w:spacing w:line="380" w:lineRule="exact"/>
        <w:ind w:firstLine="420"/>
        <w:rPr>
          <w:rFonts w:hint="eastAsia" w:ascii="宋体" w:hAnsi="宋体"/>
          <w:sz w:val="24"/>
          <w:szCs w:val="24"/>
          <w:lang w:val="en-US" w:eastAsia="zh-CN"/>
        </w:rPr>
      </w:pPr>
      <w:r>
        <w:rPr>
          <w:rFonts w:hint="eastAsia" w:ascii="宋体" w:hAnsi="宋体"/>
          <w:sz w:val="24"/>
          <w:szCs w:val="24"/>
          <w:lang w:val="en-US" w:eastAsia="zh-CN"/>
        </w:rPr>
        <w:t>1.政治素养先进；</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（1）201</w:t>
      </w:r>
      <w:r>
        <w:rPr>
          <w:rFonts w:hint="eastAsia" w:ascii="仿宋" w:hAnsi="仿宋" w:eastAsia="仿宋"/>
          <w:sz w:val="24"/>
          <w:szCs w:val="24"/>
          <w:lang w:val="en-US" w:eastAsia="zh-CN"/>
        </w:rPr>
        <w:t>7</w:t>
      </w:r>
      <w:r>
        <w:rPr>
          <w:rFonts w:hint="eastAsia" w:ascii="仿宋" w:hAnsi="仿宋" w:eastAsia="仿宋"/>
          <w:sz w:val="24"/>
          <w:szCs w:val="24"/>
        </w:rPr>
        <w:t>—201</w:t>
      </w:r>
      <w:r>
        <w:rPr>
          <w:rFonts w:hint="eastAsia" w:ascii="仿宋" w:hAnsi="仿宋" w:eastAsia="仿宋"/>
          <w:sz w:val="24"/>
          <w:szCs w:val="24"/>
          <w:lang w:val="en-US" w:eastAsia="zh-CN"/>
        </w:rPr>
        <w:t>8</w:t>
      </w:r>
      <w:r>
        <w:rPr>
          <w:rFonts w:hint="eastAsia" w:ascii="仿宋" w:hAnsi="仿宋" w:eastAsia="仿宋"/>
          <w:sz w:val="24"/>
          <w:szCs w:val="24"/>
        </w:rPr>
        <w:t>学年，参加入党积极</w:t>
      </w:r>
      <w:r>
        <w:rPr>
          <w:rFonts w:hint="eastAsia" w:ascii="仿宋" w:hAnsi="仿宋" w:eastAsia="仿宋"/>
          <w:sz w:val="24"/>
          <w:szCs w:val="24"/>
          <w:lang w:eastAsia="zh-CN"/>
        </w:rPr>
        <w:t>分子</w:t>
      </w:r>
      <w:r>
        <w:rPr>
          <w:rFonts w:hint="eastAsia" w:ascii="仿宋" w:hAnsi="仿宋" w:eastAsia="仿宋"/>
          <w:sz w:val="24"/>
          <w:szCs w:val="24"/>
        </w:rPr>
        <w:t>培训班并获结业证者加0.3分，参加校里团校培训获结业证者和优秀学员者分别加0.1分、0.2分</w:t>
      </w:r>
      <w:r>
        <w:rPr>
          <w:rFonts w:hint="eastAsia" w:ascii="仿宋" w:hAnsi="仿宋" w:eastAsia="仿宋"/>
          <w:sz w:val="24"/>
          <w:szCs w:val="24"/>
          <w:lang w:eastAsia="zh-CN"/>
        </w:rPr>
        <w:t>；</w:t>
      </w:r>
      <w:r>
        <w:rPr>
          <w:rFonts w:hint="eastAsia" w:ascii="仿宋" w:hAnsi="仿宋" w:eastAsia="仿宋"/>
          <w:sz w:val="24"/>
          <w:szCs w:val="24"/>
        </w:rPr>
        <w:t>党、团培训为同一项目加分，就</w:t>
      </w:r>
      <w:bookmarkStart w:id="13" w:name="_GoBack"/>
      <w:bookmarkEnd w:id="13"/>
      <w:r>
        <w:rPr>
          <w:rFonts w:hint="eastAsia" w:ascii="仿宋" w:hAnsi="仿宋" w:eastAsia="仿宋"/>
          <w:sz w:val="24"/>
          <w:szCs w:val="24"/>
        </w:rPr>
        <w:t>高不就低，不重复加分</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（2）校级“十佳团员”获得者加0.</w:t>
      </w:r>
      <w:r>
        <w:rPr>
          <w:rFonts w:hint="eastAsia" w:ascii="仿宋" w:hAnsi="仿宋" w:eastAsia="仿宋"/>
          <w:sz w:val="24"/>
          <w:szCs w:val="24"/>
          <w:lang w:val="en-US" w:eastAsia="zh-CN"/>
        </w:rPr>
        <w:t>5</w:t>
      </w:r>
      <w:r>
        <w:rPr>
          <w:rFonts w:hint="eastAsia" w:ascii="仿宋" w:hAnsi="仿宋" w:eastAsia="仿宋"/>
          <w:sz w:val="24"/>
          <w:szCs w:val="24"/>
        </w:rPr>
        <w:t>分，校级和院级“优秀团干”、校级“优秀团员”获得者加0.</w:t>
      </w:r>
      <w:r>
        <w:rPr>
          <w:rFonts w:hint="eastAsia" w:ascii="仿宋" w:hAnsi="仿宋" w:eastAsia="仿宋"/>
          <w:sz w:val="24"/>
          <w:szCs w:val="24"/>
          <w:lang w:val="en-US" w:eastAsia="zh-CN"/>
        </w:rPr>
        <w:t>3</w:t>
      </w:r>
      <w:r>
        <w:rPr>
          <w:rFonts w:hint="eastAsia" w:ascii="仿宋" w:hAnsi="仿宋" w:eastAsia="仿宋"/>
          <w:sz w:val="24"/>
          <w:szCs w:val="24"/>
        </w:rPr>
        <w:t>分，院级“优秀团员”获得者加0.1分</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（3）院党团活动室义务服务队成员加0.</w:t>
      </w:r>
      <w:r>
        <w:rPr>
          <w:rFonts w:hint="eastAsia" w:ascii="仿宋" w:hAnsi="仿宋" w:eastAsia="仿宋"/>
          <w:sz w:val="24"/>
          <w:szCs w:val="24"/>
          <w:lang w:val="en-US" w:eastAsia="zh-CN"/>
        </w:rPr>
        <w:t>02</w:t>
      </w:r>
      <w:r>
        <w:rPr>
          <w:rFonts w:hint="eastAsia" w:ascii="仿宋" w:hAnsi="仿宋" w:eastAsia="仿宋"/>
          <w:sz w:val="24"/>
          <w:szCs w:val="24"/>
        </w:rPr>
        <w:t>分，优秀队员加0.</w:t>
      </w:r>
      <w:r>
        <w:rPr>
          <w:rFonts w:hint="eastAsia" w:ascii="仿宋" w:hAnsi="仿宋" w:eastAsia="仿宋"/>
          <w:sz w:val="24"/>
          <w:szCs w:val="24"/>
          <w:lang w:val="en-US" w:eastAsia="zh-CN"/>
        </w:rPr>
        <w:t>05</w:t>
      </w:r>
      <w:r>
        <w:rPr>
          <w:rFonts w:hint="eastAsia" w:ascii="仿宋" w:hAnsi="仿宋" w:eastAsia="仿宋"/>
          <w:sz w:val="24"/>
          <w:szCs w:val="24"/>
        </w:rPr>
        <w:t>分</w:t>
      </w:r>
      <w:r>
        <w:rPr>
          <w:rFonts w:hint="eastAsia" w:ascii="仿宋" w:hAnsi="仿宋" w:eastAsia="仿宋"/>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能积极参加学院读书活动，按时上交读书笔记者每人加0.2分；读书笔记被评为优秀，每人加0.2分（</w:t>
      </w:r>
      <w:r>
        <w:rPr>
          <w:rFonts w:hint="eastAsia" w:ascii="宋体" w:hAnsi="宋体"/>
          <w:sz w:val="24"/>
          <w:szCs w:val="24"/>
          <w:lang w:val="en-US" w:eastAsia="zh-CN"/>
        </w:rPr>
        <w:t>0.4</w:t>
      </w:r>
      <w:r>
        <w:rPr>
          <w:rFonts w:hint="eastAsia" w:ascii="宋体" w:hAnsi="宋体"/>
          <w:sz w:val="24"/>
          <w:szCs w:val="24"/>
        </w:rPr>
        <w:t>分）</w:t>
      </w:r>
      <w:r>
        <w:rPr>
          <w:rFonts w:hint="eastAsia" w:ascii="宋体" w:hAnsi="宋体"/>
          <w:sz w:val="24"/>
          <w:szCs w:val="24"/>
          <w:lang w:eastAsia="zh-CN"/>
        </w:rPr>
        <w:t>；</w:t>
      </w:r>
    </w:p>
    <w:p>
      <w:pPr>
        <w:widowControl/>
        <w:spacing w:line="380" w:lineRule="exact"/>
        <w:ind w:firstLine="420"/>
        <w:jc w:val="left"/>
        <w:rPr>
          <w:rFonts w:hint="eastAsia" w:ascii="宋体" w:hAnsi="宋体" w:eastAsia="宋体"/>
          <w:sz w:val="24"/>
          <w:szCs w:val="24"/>
          <w:lang w:eastAsia="zh-CN"/>
        </w:rPr>
      </w:pP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遵守校纪校规，维护公共秩序，上课不迟到、不早退，不旷课，学习时间不从事非学习活动，按时参加晚自习，按0.</w:t>
      </w:r>
      <w:r>
        <w:rPr>
          <w:rFonts w:hint="eastAsia" w:ascii="宋体" w:hAnsi="宋体"/>
          <w:sz w:val="24"/>
          <w:szCs w:val="24"/>
          <w:lang w:val="en-US" w:eastAsia="zh-CN"/>
        </w:rPr>
        <w:t>8</w:t>
      </w:r>
      <w:r>
        <w:rPr>
          <w:rFonts w:hint="eastAsia" w:ascii="宋体" w:hAnsi="宋体"/>
          <w:sz w:val="24"/>
          <w:szCs w:val="24"/>
        </w:rPr>
        <w:t>分×出勤率计算进行加分；“朋辈”辅导系列活动中讲师团成员每人加0.1</w:t>
      </w:r>
      <w:r>
        <w:rPr>
          <w:rFonts w:hint="eastAsia" w:ascii="宋体" w:hAnsi="宋体"/>
          <w:sz w:val="24"/>
          <w:szCs w:val="24"/>
          <w:lang w:eastAsia="zh-CN"/>
        </w:rPr>
        <w:t>分</w:t>
      </w:r>
      <w:r>
        <w:rPr>
          <w:rFonts w:hint="eastAsia" w:ascii="宋体" w:hAnsi="宋体"/>
          <w:sz w:val="24"/>
          <w:szCs w:val="24"/>
        </w:rPr>
        <w:t>，</w:t>
      </w:r>
      <w:r>
        <w:rPr>
          <w:rFonts w:hint="eastAsia" w:ascii="宋体" w:hAnsi="宋体"/>
          <w:sz w:val="24"/>
          <w:szCs w:val="24"/>
          <w:lang w:eastAsia="zh-CN"/>
        </w:rPr>
        <w:t>被评为“金牌讲师”者每人</w:t>
      </w:r>
      <w:r>
        <w:rPr>
          <w:rFonts w:hint="eastAsia" w:ascii="宋体" w:hAnsi="宋体"/>
          <w:sz w:val="24"/>
          <w:szCs w:val="24"/>
        </w:rPr>
        <w:t>加0.2</w:t>
      </w:r>
      <w:r>
        <w:rPr>
          <w:rFonts w:hint="eastAsia" w:ascii="宋体" w:hAnsi="宋体"/>
          <w:sz w:val="24"/>
          <w:szCs w:val="24"/>
          <w:lang w:eastAsia="zh-CN"/>
        </w:rPr>
        <w:t>分</w:t>
      </w:r>
      <w:r>
        <w:rPr>
          <w:rFonts w:hint="eastAsia" w:ascii="宋体" w:hAnsi="宋体"/>
          <w:sz w:val="24"/>
          <w:szCs w:val="24"/>
        </w:rPr>
        <w:t>（1.0分）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遵守宿舍管理规定，按时归宿就寝，不影响他人正常学习和休息；不在宿舍做饭，不损毁和私自拆装宿舍设施，获得学年度纪检先进个人每人加0.1分，晚上按时返回宿舍，按0.2分×出勤率计算进行加分（0.3分）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有良好的卫生习惯，自觉清扫环境卫生，不随地吐痰、乱扔垃圾、乱贴乱画，保持学习、生活环境干净整洁</w:t>
      </w:r>
      <w:r>
        <w:rPr>
          <w:rFonts w:hint="eastAsia" w:ascii="宋体" w:hAnsi="宋体"/>
          <w:sz w:val="24"/>
          <w:szCs w:val="24"/>
          <w:lang w:eastAsia="zh-CN"/>
        </w:rPr>
        <w:t>；</w:t>
      </w:r>
      <w:r>
        <w:rPr>
          <w:rFonts w:hint="eastAsia" w:ascii="宋体" w:hAnsi="宋体"/>
          <w:sz w:val="24"/>
          <w:szCs w:val="24"/>
        </w:rPr>
        <w:t>在学校组织的卫生检查中，获较好宿舍一次宿舍成员每人加0.02分；在学院组织卫生检查中，获流动红旗宿舍一次宿舍成员每人加0.02分，获得学年度生活先进个人每人加0.1分</w:t>
      </w:r>
      <w:r>
        <w:rPr>
          <w:rFonts w:hint="eastAsia" w:ascii="宋体" w:hAnsi="宋体"/>
          <w:sz w:val="24"/>
          <w:szCs w:val="24"/>
          <w:lang w:eastAsia="zh-CN"/>
        </w:rPr>
        <w:t>；</w:t>
      </w:r>
      <w:r>
        <w:rPr>
          <w:rFonts w:hint="eastAsia" w:ascii="宋体" w:hAnsi="宋体"/>
          <w:sz w:val="24"/>
          <w:szCs w:val="24"/>
        </w:rPr>
        <w:t>累计加分不超过0.2分（0.2分）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在五星级宿舍评选活动中，获校级五星级加0.4分，四星加0.2分，三星加0.1分；获院级五星级文明宿舍加0.3分</w:t>
      </w:r>
      <w:r>
        <w:rPr>
          <w:rFonts w:hint="eastAsia" w:ascii="宋体" w:hAnsi="宋体"/>
          <w:sz w:val="24"/>
          <w:szCs w:val="24"/>
          <w:lang w:eastAsia="zh-CN"/>
        </w:rPr>
        <w:t>，</w:t>
      </w:r>
      <w:r>
        <w:rPr>
          <w:rFonts w:hint="eastAsia" w:ascii="宋体" w:hAnsi="宋体"/>
          <w:sz w:val="24"/>
          <w:szCs w:val="24"/>
        </w:rPr>
        <w:t>舍长多加0.1分</w:t>
      </w:r>
      <w:r>
        <w:rPr>
          <w:rFonts w:hint="eastAsia" w:ascii="宋体" w:hAnsi="宋体"/>
          <w:sz w:val="24"/>
          <w:szCs w:val="24"/>
          <w:lang w:eastAsia="zh-CN"/>
        </w:rPr>
        <w:t>；</w:t>
      </w:r>
      <w:r>
        <w:rPr>
          <w:rFonts w:hint="eastAsia" w:ascii="宋体" w:hAnsi="宋体"/>
          <w:sz w:val="24"/>
          <w:szCs w:val="24"/>
        </w:rPr>
        <w:t>累计加分不超过0.8分（0.8分）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7</w:t>
      </w:r>
      <w:r>
        <w:rPr>
          <w:rFonts w:hint="eastAsia" w:ascii="宋体" w:hAnsi="宋体"/>
          <w:sz w:val="24"/>
          <w:szCs w:val="24"/>
          <w:lang w:eastAsia="zh-CN"/>
        </w:rPr>
        <w:t>.</w:t>
      </w:r>
      <w:r>
        <w:rPr>
          <w:rFonts w:hint="eastAsia" w:ascii="宋体" w:hAnsi="宋体"/>
          <w:sz w:val="24"/>
          <w:szCs w:val="24"/>
        </w:rPr>
        <w:t>能积极参加志愿服务、义务支教、社会调研、科技下乡等社会实践活动（1.</w:t>
      </w:r>
      <w:r>
        <w:rPr>
          <w:rFonts w:hint="eastAsia" w:ascii="宋体" w:hAnsi="宋体"/>
          <w:sz w:val="24"/>
          <w:szCs w:val="24"/>
          <w:lang w:val="en-US" w:eastAsia="zh-CN"/>
        </w:rPr>
        <w:t>5</w:t>
      </w:r>
      <w:r>
        <w:rPr>
          <w:rFonts w:hint="eastAsia" w:ascii="宋体" w:hAnsi="宋体"/>
          <w:sz w:val="24"/>
          <w:szCs w:val="24"/>
        </w:rPr>
        <w:t>分）</w:t>
      </w:r>
      <w:r>
        <w:rPr>
          <w:rFonts w:hint="eastAsia" w:ascii="宋体" w:hAnsi="宋体"/>
          <w:sz w:val="24"/>
          <w:szCs w:val="24"/>
          <w:lang w:eastAsia="zh-CN"/>
        </w:rPr>
        <w:t>；</w:t>
      </w:r>
    </w:p>
    <w:p>
      <w:pPr>
        <w:spacing w:line="380" w:lineRule="exact"/>
        <w:ind w:firstLine="420"/>
        <w:rPr>
          <w:rFonts w:ascii="仿宋" w:hAnsi="仿宋" w:eastAsia="仿宋"/>
          <w:sz w:val="24"/>
          <w:szCs w:val="24"/>
        </w:rPr>
      </w:pPr>
      <w:r>
        <w:rPr>
          <w:rFonts w:hint="eastAsia" w:ascii="仿宋" w:hAnsi="仿宋" w:eastAsia="仿宋"/>
          <w:sz w:val="24"/>
          <w:szCs w:val="24"/>
        </w:rPr>
        <w:t>（1）参加寒暑期社会实践活动并撰写有社会实践报告，并通过学院审核，获院级优秀、良好、合格的实践论文分别加0.08、0.05、0.02分</w:t>
      </w:r>
      <w:r>
        <w:rPr>
          <w:rFonts w:hint="eastAsia" w:ascii="仿宋" w:hAnsi="仿宋" w:eastAsia="仿宋"/>
          <w:sz w:val="24"/>
          <w:szCs w:val="24"/>
          <w:lang w:eastAsia="zh-CN"/>
        </w:rPr>
        <w:t>；</w:t>
      </w:r>
      <w:r>
        <w:rPr>
          <w:rFonts w:hint="eastAsia" w:ascii="仿宋" w:hAnsi="仿宋" w:eastAsia="仿宋"/>
          <w:sz w:val="24"/>
          <w:szCs w:val="24"/>
        </w:rPr>
        <w:t>获校级优秀实践论文一、二、三等奖分别加0.3、0.2、0.1分</w:t>
      </w:r>
      <w:r>
        <w:rPr>
          <w:rFonts w:hint="eastAsia" w:ascii="仿宋" w:hAnsi="仿宋" w:eastAsia="仿宋"/>
          <w:sz w:val="24"/>
          <w:szCs w:val="24"/>
          <w:lang w:eastAsia="zh-CN"/>
        </w:rPr>
        <w:t>；</w:t>
      </w:r>
      <w:r>
        <w:rPr>
          <w:rFonts w:hint="eastAsia" w:ascii="仿宋" w:hAnsi="仿宋" w:eastAsia="仿宋"/>
          <w:sz w:val="24"/>
          <w:szCs w:val="24"/>
        </w:rPr>
        <w:t>同一篇论文，加分就高不就低，不重复加分；</w:t>
      </w:r>
    </w:p>
    <w:p>
      <w:pPr>
        <w:spacing w:line="380" w:lineRule="exact"/>
        <w:ind w:firstLine="420"/>
        <w:rPr>
          <w:rFonts w:ascii="仿宋" w:hAnsi="仿宋" w:eastAsia="仿宋"/>
          <w:sz w:val="24"/>
          <w:szCs w:val="24"/>
        </w:rPr>
      </w:pPr>
      <w:r>
        <w:rPr>
          <w:rFonts w:hint="eastAsia" w:ascii="仿宋" w:hAnsi="仿宋" w:eastAsia="仿宋"/>
          <w:sz w:val="24"/>
          <w:szCs w:val="24"/>
        </w:rPr>
        <w:t>（2）参加“WWF”秦岭青年使者活动并取得实效者，每人加0.4分；暑期社会实践“三下乡”</w:t>
      </w:r>
      <w:r>
        <w:rPr>
          <w:rFonts w:hint="eastAsia" w:ascii="仿宋" w:hAnsi="仿宋" w:eastAsia="仿宋"/>
          <w:sz w:val="24"/>
          <w:szCs w:val="24"/>
          <w:lang w:eastAsia="zh-CN"/>
        </w:rPr>
        <w:t>活动</w:t>
      </w:r>
      <w:r>
        <w:rPr>
          <w:rFonts w:hint="eastAsia" w:ascii="仿宋" w:hAnsi="仿宋" w:eastAsia="仿宋"/>
          <w:sz w:val="24"/>
          <w:szCs w:val="24"/>
        </w:rPr>
        <w:t>、</w:t>
      </w:r>
      <w:r>
        <w:rPr>
          <w:rFonts w:hint="eastAsia" w:ascii="仿宋" w:hAnsi="仿宋" w:eastAsia="仿宋"/>
          <w:sz w:val="24"/>
          <w:szCs w:val="24"/>
          <w:lang w:eastAsia="zh-CN"/>
        </w:rPr>
        <w:t>西北乡村调研活动、</w:t>
      </w:r>
      <w:r>
        <w:rPr>
          <w:rFonts w:hint="eastAsia" w:ascii="仿宋" w:hAnsi="仿宋" w:eastAsia="仿宋"/>
          <w:sz w:val="24"/>
          <w:szCs w:val="24"/>
        </w:rPr>
        <w:t>寒假社会实践活动回访母校、</w:t>
      </w:r>
      <w:r>
        <w:rPr>
          <w:rFonts w:hint="eastAsia" w:ascii="仿宋" w:hAnsi="仿宋" w:eastAsia="仿宋"/>
          <w:sz w:val="24"/>
          <w:szCs w:val="24"/>
          <w:lang w:eastAsia="zh-CN"/>
        </w:rPr>
        <w:t>红色寻访活动</w:t>
      </w:r>
      <w:r>
        <w:rPr>
          <w:rFonts w:hint="eastAsia" w:ascii="仿宋" w:hAnsi="仿宋" w:eastAsia="仿宋"/>
          <w:sz w:val="24"/>
          <w:szCs w:val="24"/>
        </w:rPr>
        <w:t>并取得实效者，每人加0.2分，队长加0.3分；</w:t>
      </w:r>
    </w:p>
    <w:p>
      <w:pPr>
        <w:spacing w:line="380" w:lineRule="exact"/>
        <w:ind w:firstLine="420"/>
        <w:rPr>
          <w:rFonts w:ascii="仿宋" w:hAnsi="仿宋" w:eastAsia="仿宋"/>
          <w:sz w:val="24"/>
          <w:szCs w:val="24"/>
        </w:rPr>
      </w:pPr>
      <w:r>
        <w:rPr>
          <w:rFonts w:hint="eastAsia" w:ascii="仿宋" w:hAnsi="仿宋" w:eastAsia="仿宋"/>
          <w:sz w:val="24"/>
          <w:szCs w:val="24"/>
        </w:rPr>
        <w:t>（3）参加一次支教活动每人每次加0.05分</w:t>
      </w:r>
      <w:r>
        <w:rPr>
          <w:rFonts w:hint="eastAsia" w:ascii="仿宋" w:hAnsi="仿宋" w:eastAsia="仿宋"/>
          <w:sz w:val="24"/>
          <w:szCs w:val="24"/>
          <w:lang w:eastAsia="zh-CN"/>
        </w:rPr>
        <w:t>；</w:t>
      </w:r>
      <w:r>
        <w:rPr>
          <w:rFonts w:hint="eastAsia" w:ascii="仿宋" w:hAnsi="仿宋" w:eastAsia="仿宋"/>
          <w:sz w:val="24"/>
          <w:szCs w:val="24"/>
        </w:rPr>
        <w:t>此小项加分不超过0.3分；</w:t>
      </w:r>
    </w:p>
    <w:p>
      <w:pPr>
        <w:spacing w:line="380" w:lineRule="exact"/>
        <w:ind w:firstLine="420"/>
        <w:rPr>
          <w:rFonts w:ascii="仿宋" w:hAnsi="仿宋" w:eastAsia="仿宋"/>
          <w:sz w:val="24"/>
          <w:szCs w:val="24"/>
        </w:rPr>
      </w:pPr>
      <w:r>
        <w:rPr>
          <w:rFonts w:hint="eastAsia" w:ascii="仿宋" w:hAnsi="仿宋" w:eastAsia="仿宋"/>
          <w:sz w:val="24"/>
          <w:szCs w:val="24"/>
        </w:rPr>
        <w:t>（4）担任大学生村主任助理、田园使者</w:t>
      </w:r>
      <w:r>
        <w:rPr>
          <w:rFonts w:hint="eastAsia" w:ascii="仿宋" w:hAnsi="仿宋" w:eastAsia="仿宋"/>
          <w:sz w:val="24"/>
          <w:szCs w:val="24"/>
          <w:lang w:val="en-US" w:eastAsia="zh-CN"/>
        </w:rPr>
        <w:t>队长</w:t>
      </w:r>
      <w:r>
        <w:rPr>
          <w:rFonts w:hint="eastAsia" w:ascii="仿宋" w:hAnsi="仿宋" w:eastAsia="仿宋"/>
          <w:sz w:val="24"/>
          <w:szCs w:val="24"/>
        </w:rPr>
        <w:t>、</w:t>
      </w:r>
      <w:r>
        <w:rPr>
          <w:rFonts w:hint="eastAsia" w:ascii="仿宋" w:hAnsi="仿宋" w:eastAsia="仿宋"/>
          <w:sz w:val="24"/>
          <w:szCs w:val="24"/>
          <w:lang w:eastAsia="zh-CN"/>
        </w:rPr>
        <w:t>幸福院活动</w:t>
      </w:r>
      <w:r>
        <w:rPr>
          <w:rFonts w:hint="eastAsia" w:ascii="仿宋" w:hAnsi="仿宋" w:eastAsia="仿宋"/>
          <w:sz w:val="24"/>
          <w:szCs w:val="24"/>
          <w:lang w:val="en-US" w:eastAsia="zh-CN"/>
        </w:rPr>
        <w:t>队长</w:t>
      </w:r>
      <w:r>
        <w:rPr>
          <w:rFonts w:hint="eastAsia" w:ascii="仿宋" w:hAnsi="仿宋" w:eastAsia="仿宋"/>
          <w:sz w:val="24"/>
          <w:szCs w:val="24"/>
          <w:lang w:eastAsia="zh-CN"/>
        </w:rPr>
        <w:t>、</w:t>
      </w:r>
      <w:r>
        <w:rPr>
          <w:rFonts w:hint="eastAsia" w:ascii="仿宋" w:hAnsi="仿宋" w:eastAsia="仿宋"/>
          <w:sz w:val="24"/>
          <w:szCs w:val="24"/>
        </w:rPr>
        <w:t>大学生场站助理、党政机关见习者（个人联系党政机关见习者需提供相关资料），每人分别加0.</w:t>
      </w:r>
      <w:r>
        <w:rPr>
          <w:rFonts w:hint="eastAsia" w:ascii="仿宋" w:hAnsi="仿宋" w:eastAsia="仿宋"/>
          <w:sz w:val="24"/>
          <w:szCs w:val="24"/>
          <w:lang w:val="en-US" w:eastAsia="zh-CN"/>
        </w:rPr>
        <w:t>3</w:t>
      </w:r>
      <w:r>
        <w:rPr>
          <w:rFonts w:hint="eastAsia" w:ascii="仿宋" w:hAnsi="仿宋" w:eastAsia="仿宋"/>
          <w:sz w:val="24"/>
          <w:szCs w:val="24"/>
        </w:rPr>
        <w:t>分</w:t>
      </w:r>
      <w:r>
        <w:rPr>
          <w:rFonts w:hint="eastAsia" w:ascii="仿宋" w:hAnsi="仿宋" w:eastAsia="仿宋"/>
          <w:sz w:val="24"/>
          <w:szCs w:val="24"/>
          <w:lang w:eastAsia="zh-CN"/>
        </w:rPr>
        <w:t>，田园使者、幸福院队员加</w:t>
      </w:r>
      <w:r>
        <w:rPr>
          <w:rFonts w:hint="eastAsia" w:ascii="仿宋" w:hAnsi="仿宋" w:eastAsia="仿宋"/>
          <w:sz w:val="24"/>
          <w:szCs w:val="24"/>
          <w:lang w:val="en-US" w:eastAsia="zh-CN"/>
        </w:rPr>
        <w:t>0.2分</w:t>
      </w:r>
      <w:r>
        <w:rPr>
          <w:rFonts w:hint="eastAsia" w:ascii="仿宋" w:hAnsi="仿宋" w:eastAsia="仿宋"/>
          <w:sz w:val="24"/>
          <w:szCs w:val="24"/>
        </w:rPr>
        <w:t>；</w:t>
      </w:r>
    </w:p>
    <w:p>
      <w:pPr>
        <w:spacing w:line="380" w:lineRule="exact"/>
        <w:ind w:firstLine="420"/>
        <w:rPr>
          <w:rFonts w:ascii="仿宋" w:hAnsi="仿宋" w:eastAsia="仿宋"/>
          <w:sz w:val="24"/>
          <w:szCs w:val="24"/>
        </w:rPr>
      </w:pPr>
      <w:r>
        <w:rPr>
          <w:rFonts w:hint="eastAsia" w:ascii="仿宋" w:hAnsi="仿宋" w:eastAsia="仿宋"/>
          <w:sz w:val="24"/>
          <w:szCs w:val="24"/>
        </w:rPr>
        <w:t>（5）校级“社会实践标兵”获得者每人加0.3分，校级“社会实践先进个人”获得者，每人加0.2分，院级“社会实践标兵”获得者每人加0.1分、院级“社会实践先进个人”每人加0.05分；</w:t>
      </w:r>
    </w:p>
    <w:p>
      <w:pPr>
        <w:spacing w:line="380" w:lineRule="exact"/>
        <w:ind w:firstLine="420"/>
        <w:rPr>
          <w:rFonts w:ascii="仿宋" w:hAnsi="仿宋" w:eastAsia="仿宋"/>
          <w:sz w:val="24"/>
          <w:szCs w:val="24"/>
        </w:rPr>
      </w:pPr>
      <w:r>
        <w:rPr>
          <w:rFonts w:hint="eastAsia" w:ascii="仿宋" w:hAnsi="仿宋" w:eastAsia="仿宋"/>
          <w:sz w:val="24"/>
          <w:szCs w:val="24"/>
        </w:rPr>
        <w:t>（6）参加学院暑期“顶岗实习”及各类企业班（扬翔班、六和班）等实习实践活动，每人每次分别加0.2分;自己联系企业实习实践、并报学院备案签订安全承诺书者，每人加0.1分；</w:t>
      </w:r>
    </w:p>
    <w:p>
      <w:pPr>
        <w:spacing w:line="380" w:lineRule="exact"/>
        <w:ind w:firstLine="420"/>
        <w:rPr>
          <w:rFonts w:ascii="仿宋" w:hAnsi="仿宋" w:eastAsia="仿宋"/>
          <w:sz w:val="24"/>
          <w:szCs w:val="24"/>
        </w:rPr>
      </w:pPr>
      <w:r>
        <w:rPr>
          <w:rFonts w:hint="eastAsia" w:ascii="仿宋" w:hAnsi="仿宋" w:eastAsia="仿宋"/>
          <w:sz w:val="24"/>
          <w:szCs w:val="24"/>
        </w:rPr>
        <w:t>（7）担任</w:t>
      </w:r>
      <w:r>
        <w:rPr>
          <w:rFonts w:hint="eastAsia" w:ascii="仿宋" w:hAnsi="仿宋" w:eastAsia="仿宋"/>
          <w:sz w:val="24"/>
          <w:szCs w:val="24"/>
          <w:lang w:eastAsia="zh-CN"/>
        </w:rPr>
        <w:t>全国第二届动物科学专业技能大赛</w:t>
      </w:r>
      <w:r>
        <w:rPr>
          <w:rFonts w:hint="eastAsia" w:ascii="仿宋" w:hAnsi="仿宋" w:eastAsia="仿宋"/>
          <w:sz w:val="24"/>
          <w:szCs w:val="24"/>
        </w:rPr>
        <w:t>、农高会、马拉松、文艺下乡、文艺下社区</w:t>
      </w:r>
      <w:r>
        <w:rPr>
          <w:rFonts w:hint="eastAsia" w:ascii="仿宋" w:hAnsi="仿宋" w:eastAsia="仿宋"/>
          <w:sz w:val="24"/>
          <w:szCs w:val="24"/>
          <w:lang w:eastAsia="zh-CN"/>
        </w:rPr>
        <w:t>等活动</w:t>
      </w:r>
      <w:r>
        <w:rPr>
          <w:rFonts w:hint="eastAsia" w:ascii="仿宋" w:hAnsi="仿宋" w:eastAsia="仿宋"/>
          <w:sz w:val="24"/>
          <w:szCs w:val="24"/>
        </w:rPr>
        <w:t>志愿者（以上活动应有相关部门出示证明），每人加0.1分；</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（8）暑期高校科学营</w:t>
      </w:r>
      <w:r>
        <w:rPr>
          <w:rFonts w:hint="eastAsia" w:ascii="仿宋" w:hAnsi="仿宋" w:eastAsia="仿宋"/>
          <w:sz w:val="24"/>
          <w:szCs w:val="24"/>
          <w:lang w:eastAsia="zh-CN"/>
        </w:rPr>
        <w:t>、夏令营</w:t>
      </w:r>
      <w:r>
        <w:rPr>
          <w:rFonts w:hint="eastAsia" w:ascii="仿宋" w:hAnsi="仿宋" w:eastAsia="仿宋"/>
          <w:sz w:val="24"/>
          <w:szCs w:val="24"/>
        </w:rPr>
        <w:t>志愿者分别加0.2分</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（9）以上累计加分不超过1.</w:t>
      </w:r>
      <w:r>
        <w:rPr>
          <w:rFonts w:hint="eastAsia" w:ascii="仿宋" w:hAnsi="仿宋" w:eastAsia="仿宋"/>
          <w:sz w:val="24"/>
          <w:szCs w:val="24"/>
          <w:lang w:val="en-US" w:eastAsia="zh-CN"/>
        </w:rPr>
        <w:t>5</w:t>
      </w:r>
      <w:r>
        <w:rPr>
          <w:rFonts w:hint="eastAsia" w:ascii="仿宋" w:hAnsi="仿宋" w:eastAsia="仿宋"/>
          <w:sz w:val="24"/>
          <w:szCs w:val="24"/>
        </w:rPr>
        <w:t>分</w:t>
      </w:r>
      <w:r>
        <w:rPr>
          <w:rFonts w:hint="eastAsia" w:ascii="仿宋" w:hAnsi="仿宋" w:eastAsia="仿宋"/>
          <w:sz w:val="24"/>
          <w:szCs w:val="24"/>
          <w:lang w:eastAsia="zh-CN"/>
        </w:rPr>
        <w:t>；</w:t>
      </w:r>
    </w:p>
    <w:p>
      <w:pPr>
        <w:spacing w:line="38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8</w:t>
      </w:r>
      <w:r>
        <w:rPr>
          <w:rFonts w:hint="eastAsia" w:ascii="宋体" w:hAnsi="宋体"/>
          <w:sz w:val="24"/>
          <w:szCs w:val="24"/>
          <w:lang w:eastAsia="zh-CN"/>
        </w:rPr>
        <w:t>.</w:t>
      </w:r>
      <w:r>
        <w:rPr>
          <w:rFonts w:hint="eastAsia" w:ascii="宋体" w:hAnsi="宋体"/>
          <w:sz w:val="24"/>
          <w:szCs w:val="24"/>
        </w:rPr>
        <w:t>能积极参加校、院系、班级组织的集体活动，热爱集体（1.0分，活动以学院和校团委网站新闻报道为准，参加活动个人以学生会办公室备案为准）</w:t>
      </w:r>
      <w:r>
        <w:rPr>
          <w:rFonts w:hint="eastAsia" w:ascii="宋体" w:hAnsi="宋体"/>
          <w:sz w:val="24"/>
          <w:szCs w:val="24"/>
          <w:lang w:eastAsia="zh-CN"/>
        </w:rPr>
        <w:t>；</w:t>
      </w:r>
    </w:p>
    <w:p>
      <w:pPr>
        <w:spacing w:line="380" w:lineRule="exact"/>
        <w:ind w:firstLine="460" w:firstLineChars="192"/>
        <w:rPr>
          <w:rFonts w:hint="eastAsia" w:ascii="仿宋" w:hAnsi="仿宋" w:eastAsia="仿宋"/>
          <w:sz w:val="24"/>
          <w:szCs w:val="24"/>
          <w:lang w:eastAsia="zh-CN"/>
        </w:rPr>
      </w:pPr>
      <w:r>
        <w:rPr>
          <w:rFonts w:hint="eastAsia" w:ascii="仿宋" w:hAnsi="仿宋" w:eastAsia="仿宋"/>
          <w:sz w:val="24"/>
          <w:szCs w:val="24"/>
        </w:rPr>
        <w:t>（1）参加学校组织的集体活动每次0.02分，参加学院组织的集体活动每次0.03分</w:t>
      </w:r>
      <w:r>
        <w:rPr>
          <w:rFonts w:hint="eastAsia" w:ascii="仿宋" w:hAnsi="仿宋" w:eastAsia="仿宋"/>
          <w:sz w:val="24"/>
          <w:szCs w:val="24"/>
          <w:lang w:eastAsia="zh-CN"/>
        </w:rPr>
        <w:t>；</w:t>
      </w:r>
    </w:p>
    <w:p>
      <w:pPr>
        <w:spacing w:line="380" w:lineRule="exact"/>
        <w:ind w:firstLine="460" w:firstLineChars="192"/>
        <w:rPr>
          <w:rFonts w:hint="eastAsia" w:ascii="仿宋" w:hAnsi="仿宋" w:eastAsia="仿宋"/>
          <w:sz w:val="24"/>
          <w:szCs w:val="24"/>
          <w:lang w:eastAsia="zh-CN"/>
        </w:rPr>
      </w:pPr>
      <w:r>
        <w:rPr>
          <w:rFonts w:hint="eastAsia" w:ascii="仿宋" w:hAnsi="仿宋" w:eastAsia="仿宋"/>
          <w:sz w:val="24"/>
          <w:szCs w:val="24"/>
        </w:rPr>
        <w:t>（2）学院礼仪队、主持队成员参加学院组织的活动，每次每人加0.05分</w:t>
      </w:r>
      <w:r>
        <w:rPr>
          <w:rFonts w:hint="eastAsia" w:ascii="仿宋" w:hAnsi="仿宋" w:eastAsia="仿宋"/>
          <w:sz w:val="24"/>
          <w:szCs w:val="24"/>
          <w:lang w:eastAsia="zh-CN"/>
        </w:rPr>
        <w:t>；</w:t>
      </w:r>
    </w:p>
    <w:p>
      <w:pPr>
        <w:spacing w:line="380" w:lineRule="exact"/>
        <w:ind w:firstLine="460" w:firstLineChars="192"/>
        <w:rPr>
          <w:rFonts w:hint="eastAsia" w:ascii="仿宋" w:hAnsi="仿宋" w:eastAsia="仿宋"/>
          <w:sz w:val="24"/>
          <w:szCs w:val="24"/>
          <w:lang w:eastAsia="zh-CN"/>
        </w:rPr>
      </w:pPr>
      <w:r>
        <w:rPr>
          <w:rFonts w:hint="eastAsia" w:ascii="仿宋" w:hAnsi="仿宋" w:eastAsia="仿宋"/>
          <w:sz w:val="24"/>
          <w:szCs w:val="24"/>
        </w:rPr>
        <w:t>（3）学院舞蹈队</w:t>
      </w:r>
      <w:r>
        <w:rPr>
          <w:rFonts w:hint="eastAsia" w:ascii="仿宋" w:hAnsi="仿宋" w:eastAsia="仿宋"/>
          <w:sz w:val="24"/>
          <w:szCs w:val="24"/>
          <w:lang w:eastAsia="zh-CN"/>
        </w:rPr>
        <w:t>、话剧队</w:t>
      </w:r>
      <w:r>
        <w:rPr>
          <w:rFonts w:hint="eastAsia" w:ascii="仿宋" w:hAnsi="仿宋" w:eastAsia="仿宋"/>
          <w:sz w:val="24"/>
          <w:szCs w:val="24"/>
        </w:rPr>
        <w:t>成员参加学院大型文体赛事或作为演出人员参加各类活动时（包括各类球赛拉拉队表演，文艺比赛串场等），每人每次加0.05分</w:t>
      </w:r>
      <w:r>
        <w:rPr>
          <w:rFonts w:hint="eastAsia" w:ascii="仿宋" w:hAnsi="仿宋" w:eastAsia="仿宋"/>
          <w:sz w:val="24"/>
          <w:szCs w:val="24"/>
          <w:lang w:eastAsia="zh-CN"/>
        </w:rPr>
        <w:t>；</w:t>
      </w:r>
    </w:p>
    <w:p>
      <w:pPr>
        <w:spacing w:line="380" w:lineRule="exact"/>
        <w:ind w:firstLine="460" w:firstLineChars="192"/>
        <w:rPr>
          <w:rFonts w:hint="eastAsia"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4</w:t>
      </w:r>
      <w:r>
        <w:rPr>
          <w:rFonts w:hint="eastAsia" w:ascii="仿宋" w:hAnsi="仿宋" w:eastAsia="仿宋"/>
          <w:sz w:val="24"/>
          <w:szCs w:val="24"/>
          <w:lang w:eastAsia="zh-CN"/>
        </w:rPr>
        <w:t>）</w:t>
      </w:r>
      <w:r>
        <w:rPr>
          <w:rFonts w:hint="eastAsia" w:ascii="仿宋" w:hAnsi="仿宋" w:eastAsia="仿宋"/>
          <w:sz w:val="24"/>
          <w:szCs w:val="24"/>
          <w:lang w:val="en-US" w:eastAsia="zh-CN"/>
        </w:rPr>
        <w:t>担任新生运动会、新生篮球赛裁判者每人每次加0.1分；</w:t>
      </w:r>
    </w:p>
    <w:p>
      <w:pPr>
        <w:spacing w:line="380" w:lineRule="exact"/>
        <w:ind w:firstLine="460" w:firstLineChars="192"/>
        <w:rPr>
          <w:rFonts w:hint="eastAsia" w:ascii="仿宋" w:hAnsi="仿宋" w:eastAsia="仿宋"/>
          <w:sz w:val="24"/>
          <w:szCs w:val="24"/>
          <w:lang w:eastAsia="zh-CN"/>
        </w:rPr>
      </w:pP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）参加学校、学院组织的集体活动，并获得通报表扬者，每次每人加分0.05分，累计之和超过0.5分按0.5分计，低于0.5分按实际分计</w:t>
      </w:r>
      <w:r>
        <w:rPr>
          <w:rFonts w:hint="eastAsia" w:ascii="仿宋" w:hAnsi="仿宋" w:eastAsia="仿宋"/>
          <w:sz w:val="24"/>
          <w:szCs w:val="24"/>
          <w:lang w:eastAsia="zh-CN"/>
        </w:rPr>
        <w:t>；</w:t>
      </w:r>
      <w:r>
        <w:rPr>
          <w:rFonts w:hint="eastAsia" w:ascii="仿宋" w:hAnsi="仿宋" w:eastAsia="仿宋"/>
          <w:sz w:val="24"/>
          <w:szCs w:val="24"/>
        </w:rPr>
        <w:t>此项与（1）、（2）就高不就低，不重复加分</w:t>
      </w:r>
      <w:r>
        <w:rPr>
          <w:rFonts w:hint="eastAsia" w:ascii="仿宋" w:hAnsi="仿宋" w:eastAsia="仿宋"/>
          <w:sz w:val="24"/>
          <w:szCs w:val="24"/>
          <w:lang w:eastAsia="zh-CN"/>
        </w:rPr>
        <w:t>；</w:t>
      </w:r>
    </w:p>
    <w:p>
      <w:pPr>
        <w:spacing w:line="380" w:lineRule="exact"/>
        <w:ind w:firstLine="460" w:firstLineChars="192"/>
        <w:rPr>
          <w:rFonts w:hint="eastAsia" w:ascii="仿宋" w:hAnsi="仿宋" w:eastAsia="仿宋"/>
          <w:sz w:val="24"/>
          <w:szCs w:val="24"/>
          <w:lang w:eastAsia="zh-CN"/>
        </w:rPr>
      </w:pPr>
      <w:r>
        <w:rPr>
          <w:rFonts w:hint="eastAsia" w:ascii="仿宋" w:hAnsi="仿宋" w:eastAsia="仿宋"/>
          <w:sz w:val="24"/>
          <w:szCs w:val="24"/>
        </w:rPr>
        <w:t>（</w:t>
      </w:r>
      <w:r>
        <w:rPr>
          <w:rFonts w:hint="eastAsia" w:ascii="仿宋" w:hAnsi="仿宋" w:eastAsia="仿宋"/>
          <w:sz w:val="24"/>
          <w:szCs w:val="24"/>
          <w:lang w:val="en-US" w:eastAsia="zh-CN"/>
        </w:rPr>
        <w:t>6</w:t>
      </w:r>
      <w:r>
        <w:rPr>
          <w:rFonts w:hint="eastAsia" w:ascii="仿宋" w:hAnsi="仿宋" w:eastAsia="仿宋"/>
          <w:sz w:val="24"/>
          <w:szCs w:val="24"/>
        </w:rPr>
        <w:t>）以上凡参与活动得奖者加分则另见第六章第十八条，本部分不加分</w:t>
      </w:r>
      <w:r>
        <w:rPr>
          <w:rFonts w:hint="eastAsia" w:ascii="仿宋" w:hAnsi="仿宋" w:eastAsia="仿宋"/>
          <w:sz w:val="24"/>
          <w:szCs w:val="24"/>
          <w:lang w:eastAsia="zh-CN"/>
        </w:rPr>
        <w:t>；</w:t>
      </w:r>
    </w:p>
    <w:p>
      <w:pPr>
        <w:spacing w:line="380" w:lineRule="exact"/>
        <w:ind w:firstLine="460" w:firstLineChars="192"/>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7</w:t>
      </w:r>
      <w:r>
        <w:rPr>
          <w:rFonts w:hint="eastAsia" w:ascii="仿宋" w:hAnsi="仿宋" w:eastAsia="仿宋"/>
          <w:sz w:val="24"/>
          <w:szCs w:val="24"/>
        </w:rPr>
        <w:t>）以上累计加分不超过1.0分。</w:t>
      </w:r>
    </w:p>
    <w:p>
      <w:pPr>
        <w:spacing w:line="380" w:lineRule="exact"/>
        <w:ind w:firstLine="420"/>
        <w:rPr>
          <w:rFonts w:hint="eastAsia" w:ascii="宋体" w:hAnsi="宋体"/>
          <w:sz w:val="24"/>
          <w:szCs w:val="24"/>
        </w:rPr>
      </w:pPr>
    </w:p>
    <w:p>
      <w:pPr>
        <w:spacing w:line="380" w:lineRule="exact"/>
        <w:ind w:firstLine="420"/>
        <w:rPr>
          <w:rFonts w:ascii="宋体" w:hAnsi="宋体"/>
          <w:sz w:val="24"/>
          <w:szCs w:val="24"/>
        </w:rPr>
      </w:pPr>
      <w:r>
        <w:rPr>
          <w:rFonts w:hint="eastAsia" w:ascii="宋体" w:hAnsi="宋体"/>
          <w:sz w:val="24"/>
          <w:szCs w:val="24"/>
        </w:rPr>
        <w:t>第十条 扣分项</w:t>
      </w:r>
    </w:p>
    <w:p>
      <w:pPr>
        <w:pStyle w:val="10"/>
        <w:numPr>
          <w:ilvl w:val="0"/>
          <w:numId w:val="0"/>
        </w:numPr>
        <w:spacing w:line="380" w:lineRule="exact"/>
        <w:ind w:left="420" w:leftChars="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有违反宪法、法律法规、部门规章和背离社会道路的言行，扣2分</w:t>
      </w:r>
      <w:r>
        <w:rPr>
          <w:rFonts w:hint="eastAsia" w:ascii="宋体" w:hAnsi="宋体"/>
          <w:sz w:val="24"/>
          <w:szCs w:val="24"/>
          <w:lang w:eastAsia="zh-CN"/>
        </w:rPr>
        <w:t>；</w:t>
      </w:r>
    </w:p>
    <w:p>
      <w:pPr>
        <w:pStyle w:val="10"/>
        <w:numPr>
          <w:ilvl w:val="0"/>
          <w:numId w:val="0"/>
        </w:numPr>
        <w:spacing w:line="380" w:lineRule="exact"/>
        <w:ind w:left="420" w:leftChars="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有《西北农林科技大学学生住宿管理办法》（校后发[2016]447号）明令</w:t>
      </w:r>
    </w:p>
    <w:p>
      <w:pPr>
        <w:spacing w:line="380" w:lineRule="exact"/>
        <w:rPr>
          <w:rFonts w:hint="eastAsia" w:ascii="宋体" w:hAnsi="宋体" w:eastAsia="宋体"/>
          <w:sz w:val="24"/>
          <w:szCs w:val="24"/>
          <w:lang w:eastAsia="zh-CN"/>
        </w:rPr>
      </w:pPr>
      <w:r>
        <w:rPr>
          <w:rFonts w:hint="eastAsia" w:ascii="宋体" w:hAnsi="宋体"/>
          <w:sz w:val="24"/>
          <w:szCs w:val="24"/>
        </w:rPr>
        <w:t>禁止的行为</w:t>
      </w:r>
      <w:r>
        <w:rPr>
          <w:rFonts w:hint="eastAsia" w:ascii="宋体" w:hAnsi="宋体"/>
          <w:sz w:val="24"/>
          <w:szCs w:val="24"/>
          <w:lang w:eastAsia="zh-CN"/>
        </w:rPr>
        <w:t>；</w:t>
      </w:r>
    </w:p>
    <w:p>
      <w:pPr>
        <w:pStyle w:val="10"/>
        <w:numPr>
          <w:ilvl w:val="0"/>
          <w:numId w:val="0"/>
        </w:numPr>
        <w:spacing w:line="380" w:lineRule="exact"/>
        <w:ind w:left="420"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不参加政治学习、组织生活和集体活动，</w:t>
      </w:r>
      <w:r>
        <w:rPr>
          <w:rFonts w:hint="eastAsia" w:ascii="宋体" w:hAnsi="宋体"/>
          <w:sz w:val="24"/>
          <w:szCs w:val="24"/>
          <w:lang w:eastAsia="zh-CN"/>
        </w:rPr>
        <w:t>每次</w:t>
      </w:r>
      <w:r>
        <w:rPr>
          <w:rFonts w:hint="eastAsia" w:ascii="宋体" w:hAnsi="宋体"/>
          <w:sz w:val="24"/>
          <w:szCs w:val="24"/>
        </w:rPr>
        <w:t>扣0.5分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201</w:t>
      </w:r>
      <w:r>
        <w:rPr>
          <w:rFonts w:hint="eastAsia" w:ascii="宋体" w:hAnsi="宋体"/>
          <w:sz w:val="24"/>
          <w:szCs w:val="24"/>
          <w:lang w:val="en-US" w:eastAsia="zh-CN"/>
        </w:rPr>
        <w:t>7</w:t>
      </w:r>
      <w:r>
        <w:rPr>
          <w:rFonts w:hint="eastAsia" w:ascii="宋体" w:hAnsi="宋体"/>
          <w:sz w:val="24"/>
          <w:szCs w:val="24"/>
        </w:rPr>
        <w:t>—201</w:t>
      </w:r>
      <w:r>
        <w:rPr>
          <w:rFonts w:hint="eastAsia" w:ascii="宋体" w:hAnsi="宋体"/>
          <w:sz w:val="24"/>
          <w:szCs w:val="24"/>
          <w:lang w:val="en-US" w:eastAsia="zh-CN"/>
        </w:rPr>
        <w:t>8</w:t>
      </w:r>
      <w:r>
        <w:rPr>
          <w:rFonts w:hint="eastAsia" w:ascii="宋体" w:hAnsi="宋体"/>
          <w:sz w:val="24"/>
          <w:szCs w:val="24"/>
        </w:rPr>
        <w:t>学年，未经学院、学校批准擅自校外住宿一周以上者，扣2分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201</w:t>
      </w:r>
      <w:r>
        <w:rPr>
          <w:rFonts w:hint="eastAsia" w:ascii="宋体" w:hAnsi="宋体"/>
          <w:sz w:val="24"/>
          <w:szCs w:val="24"/>
          <w:lang w:val="en-US" w:eastAsia="zh-CN"/>
        </w:rPr>
        <w:t>7</w:t>
      </w:r>
      <w:r>
        <w:rPr>
          <w:rFonts w:hint="eastAsia" w:ascii="宋体" w:hAnsi="宋体"/>
          <w:sz w:val="24"/>
          <w:szCs w:val="24"/>
        </w:rPr>
        <w:t>—201</w:t>
      </w:r>
      <w:r>
        <w:rPr>
          <w:rFonts w:hint="eastAsia" w:ascii="宋体" w:hAnsi="宋体"/>
          <w:sz w:val="24"/>
          <w:szCs w:val="24"/>
          <w:lang w:val="en-US" w:eastAsia="zh-CN"/>
        </w:rPr>
        <w:t>8</w:t>
      </w:r>
      <w:r>
        <w:rPr>
          <w:rFonts w:hint="eastAsia" w:ascii="宋体" w:hAnsi="宋体"/>
          <w:sz w:val="24"/>
          <w:szCs w:val="24"/>
        </w:rPr>
        <w:t>学年，受学校通报批评一次扣0.5分，警告处分一次扣1分，严重警处分告一次扣2分，记过处分扣3分，留校察看处分扣4分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201</w:t>
      </w:r>
      <w:r>
        <w:rPr>
          <w:rFonts w:hint="eastAsia" w:ascii="宋体" w:hAnsi="宋体"/>
          <w:sz w:val="24"/>
          <w:szCs w:val="24"/>
          <w:lang w:val="en-US" w:eastAsia="zh-CN"/>
        </w:rPr>
        <w:t>7</w:t>
      </w:r>
      <w:r>
        <w:rPr>
          <w:rFonts w:hint="eastAsia" w:ascii="宋体" w:hAnsi="宋体"/>
          <w:sz w:val="24"/>
          <w:szCs w:val="24"/>
        </w:rPr>
        <w:t>—201</w:t>
      </w:r>
      <w:r>
        <w:rPr>
          <w:rFonts w:hint="eastAsia" w:ascii="宋体" w:hAnsi="宋体"/>
          <w:sz w:val="24"/>
          <w:szCs w:val="24"/>
          <w:lang w:val="en-US" w:eastAsia="zh-CN"/>
        </w:rPr>
        <w:t>8</w:t>
      </w:r>
      <w:r>
        <w:rPr>
          <w:rFonts w:hint="eastAsia" w:ascii="宋体" w:hAnsi="宋体"/>
          <w:sz w:val="24"/>
          <w:szCs w:val="24"/>
        </w:rPr>
        <w:t>学年，各项检查中受学院</w:t>
      </w:r>
      <w:r>
        <w:rPr>
          <w:rFonts w:hint="eastAsia" w:ascii="宋体" w:hAnsi="宋体"/>
          <w:sz w:val="24"/>
          <w:szCs w:val="24"/>
          <w:lang w:eastAsia="zh-CN"/>
        </w:rPr>
        <w:t>团工委</w:t>
      </w:r>
      <w:r>
        <w:rPr>
          <w:rFonts w:hint="eastAsia" w:ascii="宋体" w:hAnsi="宋体"/>
          <w:sz w:val="24"/>
          <w:szCs w:val="24"/>
        </w:rPr>
        <w:t>、学生会公示一次扣0.01</w:t>
      </w:r>
      <w:r>
        <w:rPr>
          <w:rFonts w:hint="eastAsia" w:ascii="宋体" w:hAnsi="宋体"/>
          <w:sz w:val="24"/>
          <w:szCs w:val="24"/>
          <w:lang w:eastAsia="zh-CN"/>
        </w:rPr>
        <w:t>分</w:t>
      </w:r>
      <w:r>
        <w:rPr>
          <w:rFonts w:hint="eastAsia" w:ascii="宋体" w:hAnsi="宋体"/>
          <w:sz w:val="24"/>
          <w:szCs w:val="24"/>
        </w:rPr>
        <w:t>；受部级通批处分扣0.1分，学院通报警告处分扣0.2分，通报批评扣0.5分</w:t>
      </w:r>
      <w:r>
        <w:rPr>
          <w:rFonts w:hint="eastAsia" w:ascii="宋体" w:hAnsi="宋体"/>
          <w:sz w:val="24"/>
          <w:szCs w:val="24"/>
          <w:lang w:eastAsia="zh-CN"/>
        </w:rPr>
        <w:t>；</w:t>
      </w:r>
      <w:r>
        <w:rPr>
          <w:rFonts w:hint="eastAsia" w:ascii="宋体" w:hAnsi="宋体"/>
          <w:sz w:val="24"/>
          <w:szCs w:val="24"/>
        </w:rPr>
        <w:t>星级宿舍评比中，低于三星宿舍扣0.5分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7</w:t>
      </w:r>
      <w:r>
        <w:rPr>
          <w:rFonts w:hint="eastAsia" w:ascii="宋体" w:hAnsi="宋体"/>
          <w:sz w:val="24"/>
          <w:szCs w:val="24"/>
          <w:lang w:eastAsia="zh-CN"/>
        </w:rPr>
        <w:t>.</w:t>
      </w:r>
      <w:r>
        <w:rPr>
          <w:rFonts w:hint="eastAsia" w:ascii="宋体" w:hAnsi="宋体"/>
          <w:sz w:val="24"/>
          <w:szCs w:val="24"/>
        </w:rPr>
        <w:t>课前三分钟主题消极，或包含反党反团等不健康的内容者，该期课前三分钟记0分，并且一次扣0.5分；课前三分钟无故缺勤者，扣0.</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8</w:t>
      </w:r>
      <w:r>
        <w:rPr>
          <w:rFonts w:hint="eastAsia" w:ascii="宋体" w:hAnsi="宋体"/>
          <w:sz w:val="24"/>
          <w:szCs w:val="24"/>
          <w:lang w:eastAsia="zh-CN"/>
        </w:rPr>
        <w:t>.</w:t>
      </w:r>
      <w:r>
        <w:rPr>
          <w:rFonts w:hint="eastAsia" w:ascii="宋体" w:hAnsi="宋体"/>
          <w:sz w:val="24"/>
          <w:szCs w:val="24"/>
        </w:rPr>
        <w:t>党课团课出现无故缺席、早退、无视纪律及扰乱课堂秩序等，一次扣0.5分；党课结业考试无故旷考者一次扣0.5分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9</w:t>
      </w:r>
      <w:r>
        <w:rPr>
          <w:rFonts w:hint="eastAsia" w:ascii="宋体" w:hAnsi="宋体"/>
          <w:sz w:val="24"/>
          <w:szCs w:val="24"/>
          <w:lang w:eastAsia="zh-CN"/>
        </w:rPr>
        <w:t>.</w:t>
      </w:r>
      <w:r>
        <w:rPr>
          <w:rFonts w:hint="eastAsia" w:ascii="宋体" w:hAnsi="宋体"/>
          <w:sz w:val="24"/>
          <w:szCs w:val="24"/>
        </w:rPr>
        <w:t>寒暑假结束后未按时提交读书报告，扣0.2分</w:t>
      </w:r>
      <w:r>
        <w:rPr>
          <w:rFonts w:hint="eastAsia" w:ascii="宋体" w:hAnsi="宋体"/>
          <w:sz w:val="24"/>
          <w:szCs w:val="24"/>
          <w:lang w:eastAsia="zh-CN"/>
        </w:rPr>
        <w:t>；</w:t>
      </w:r>
    </w:p>
    <w:p>
      <w:pPr>
        <w:spacing w:line="380" w:lineRule="exact"/>
        <w:ind w:firstLine="420"/>
        <w:rPr>
          <w:rFonts w:ascii="宋体" w:hAnsi="宋体"/>
          <w:sz w:val="24"/>
          <w:szCs w:val="24"/>
        </w:rPr>
      </w:pPr>
      <w:r>
        <w:rPr>
          <w:rFonts w:hint="eastAsia" w:ascii="宋体" w:hAnsi="宋体"/>
          <w:sz w:val="24"/>
          <w:szCs w:val="24"/>
        </w:rPr>
        <w:t>以上各项加扣分记录由学院</w:t>
      </w:r>
      <w:r>
        <w:rPr>
          <w:rFonts w:hint="eastAsia" w:ascii="宋体" w:hAnsi="宋体"/>
          <w:sz w:val="24"/>
          <w:szCs w:val="24"/>
          <w:lang w:eastAsia="zh-CN"/>
        </w:rPr>
        <w:t>分团委</w:t>
      </w:r>
      <w:r>
        <w:rPr>
          <w:rFonts w:hint="eastAsia" w:ascii="宋体" w:hAnsi="宋体"/>
          <w:sz w:val="24"/>
          <w:szCs w:val="24"/>
        </w:rPr>
        <w:t>、学生会各部门负责人或由本人出示证书，提供给学院综合测评领导小组辅导员老师审核签字，方可加扣分。以上各项未包括在内的，可参照相关条款执行。</w:t>
      </w:r>
    </w:p>
    <w:p>
      <w:pPr>
        <w:spacing w:beforeLines="50" w:afterLines="50"/>
        <w:jc w:val="center"/>
        <w:rPr>
          <w:rFonts w:ascii="宋体" w:hAnsi="宋体"/>
          <w:b/>
          <w:sz w:val="24"/>
          <w:szCs w:val="24"/>
        </w:rPr>
      </w:pPr>
      <w:r>
        <w:rPr>
          <w:rFonts w:hint="eastAsia" w:ascii="宋体" w:hAnsi="宋体"/>
          <w:b/>
          <w:sz w:val="24"/>
          <w:szCs w:val="24"/>
        </w:rPr>
        <w:t>第五章 智育（满分82分）</w:t>
      </w:r>
    </w:p>
    <w:p>
      <w:pPr>
        <w:spacing w:line="380" w:lineRule="exact"/>
        <w:ind w:firstLine="420"/>
        <w:rPr>
          <w:rFonts w:ascii="宋体" w:hAnsi="宋体"/>
          <w:sz w:val="24"/>
          <w:szCs w:val="24"/>
        </w:rPr>
      </w:pPr>
      <w:r>
        <w:rPr>
          <w:rFonts w:hint="eastAsia" w:ascii="宋体" w:hAnsi="宋体"/>
          <w:sz w:val="24"/>
          <w:szCs w:val="24"/>
        </w:rPr>
        <w:t>第十一条 智育成绩由文化课成绩（满分75分）、思政课综合评价（满分5分）、创新创业能力（满分2分）及加扣分组成。其中创新创业能力由课外科技创新能力（满分1分）、学习能力（满分1分）。</w:t>
      </w:r>
    </w:p>
    <w:p>
      <w:pPr>
        <w:spacing w:line="380" w:lineRule="exact"/>
        <w:ind w:firstLine="420"/>
        <w:rPr>
          <w:rFonts w:ascii="宋体" w:hAnsi="宋体"/>
          <w:sz w:val="24"/>
          <w:szCs w:val="24"/>
        </w:rPr>
      </w:pPr>
      <w:r>
        <w:rPr>
          <w:rFonts w:hint="eastAsia" w:ascii="宋体" w:hAnsi="宋体"/>
          <w:sz w:val="24"/>
          <w:szCs w:val="24"/>
        </w:rPr>
        <w:t>第十二条 文化课课程是指教学计划安排的全部课程（包括体育课成绩，也包括思政课），不包括全校公共选修课。文化课成绩计算公式：</w:t>
      </w:r>
    </w:p>
    <w:p>
      <w:pPr>
        <w:spacing w:line="380" w:lineRule="exact"/>
        <w:ind w:firstLine="420"/>
        <w:jc w:val="center"/>
        <w:rPr>
          <w:rFonts w:ascii="宋体" w:hAnsi="宋体"/>
          <w:sz w:val="24"/>
          <w:szCs w:val="24"/>
        </w:rPr>
      </w:pPr>
      <w:r>
        <w:rPr>
          <w:rFonts w:hint="eastAsia" w:ascii="宋体" w:hAnsi="宋体"/>
          <w:sz w:val="24"/>
          <w:szCs w:val="24"/>
        </w:rPr>
        <w:t>文化课成绩=学积分×75%</w:t>
      </w:r>
    </w:p>
    <w:p>
      <w:pPr>
        <w:spacing w:line="380" w:lineRule="exact"/>
        <w:ind w:firstLine="420"/>
        <w:rPr>
          <w:rFonts w:hint="eastAsia" w:ascii="宋体" w:hAnsi="宋体"/>
          <w:sz w:val="24"/>
          <w:szCs w:val="24"/>
        </w:rPr>
      </w:pPr>
      <w:r>
        <w:rPr>
          <w:rFonts w:hint="eastAsia" w:ascii="宋体" w:hAnsi="宋体"/>
          <w:sz w:val="24"/>
          <w:szCs w:val="24"/>
        </w:rPr>
        <w:t>学积分以教务处计算结果为准。</w:t>
      </w:r>
    </w:p>
    <w:p>
      <w:pPr>
        <w:spacing w:line="380" w:lineRule="exact"/>
        <w:ind w:firstLine="420"/>
        <w:rPr>
          <w:rFonts w:ascii="宋体" w:hAnsi="宋体"/>
          <w:sz w:val="24"/>
          <w:szCs w:val="24"/>
        </w:rPr>
      </w:pPr>
      <w:r>
        <w:rPr>
          <w:rFonts w:hint="eastAsia" w:ascii="宋体" w:hAnsi="宋体"/>
          <w:sz w:val="24"/>
          <w:szCs w:val="24"/>
        </w:rPr>
        <w:t>注：在民族英语班进行英语学习并在民族英语班进行考核的少数民族同学，其英语成绩超过60分按60分计算，低于60分按实际分数计算，重新核算学积分。采用五级分制评定的课程成绩，优秀以95分计算，良好以85分计算，中等以75分计算，及格以65分计算，不及格以55分计算。</w:t>
      </w:r>
    </w:p>
    <w:p>
      <w:pPr>
        <w:spacing w:line="380" w:lineRule="exact"/>
        <w:ind w:firstLine="420"/>
        <w:rPr>
          <w:rFonts w:hint="eastAsia" w:ascii="宋体" w:hAnsi="宋体"/>
          <w:sz w:val="24"/>
          <w:szCs w:val="24"/>
        </w:rPr>
      </w:pPr>
    </w:p>
    <w:p>
      <w:pPr>
        <w:spacing w:line="380" w:lineRule="exact"/>
        <w:ind w:firstLine="420"/>
        <w:rPr>
          <w:rFonts w:hint="eastAsia" w:ascii="宋体" w:hAnsi="宋体"/>
          <w:sz w:val="24"/>
          <w:szCs w:val="24"/>
        </w:rPr>
      </w:pPr>
    </w:p>
    <w:p>
      <w:pPr>
        <w:spacing w:line="380" w:lineRule="exact"/>
        <w:ind w:firstLine="420"/>
        <w:rPr>
          <w:rFonts w:hint="eastAsia" w:ascii="宋体" w:hAnsi="宋体"/>
          <w:sz w:val="24"/>
          <w:szCs w:val="24"/>
        </w:rPr>
      </w:pPr>
    </w:p>
    <w:p>
      <w:pPr>
        <w:spacing w:line="380" w:lineRule="exact"/>
        <w:ind w:firstLine="420"/>
        <w:rPr>
          <w:rFonts w:hint="eastAsia" w:ascii="宋体" w:hAnsi="宋体"/>
          <w:sz w:val="24"/>
          <w:szCs w:val="24"/>
        </w:rPr>
      </w:pPr>
    </w:p>
    <w:p>
      <w:pPr>
        <w:spacing w:line="380" w:lineRule="exact"/>
        <w:ind w:firstLine="420"/>
        <w:rPr>
          <w:rFonts w:ascii="宋体" w:hAnsi="宋体"/>
          <w:sz w:val="24"/>
          <w:szCs w:val="24"/>
        </w:rPr>
      </w:pPr>
      <w:r>
        <w:rPr>
          <w:rFonts w:hint="eastAsia" w:ascii="宋体" w:hAnsi="宋体"/>
          <w:sz w:val="24"/>
          <w:szCs w:val="24"/>
        </w:rPr>
        <w:t>学积分核算公式为：</w:t>
      </w:r>
    </w:p>
    <w:p>
      <w:pPr>
        <w:spacing w:line="380" w:lineRule="exact"/>
        <w:ind w:firstLine="420"/>
        <w:rPr>
          <w:rFonts w:ascii="宋体" w:hAnsi="宋体"/>
          <w:sz w:val="24"/>
          <w:szCs w:val="24"/>
        </w:rPr>
      </w:pPr>
    </w:p>
    <w:p>
      <w:pPr>
        <w:rPr>
          <w:rFonts w:ascii="仿宋_GB2312" w:eastAsia="仿宋_GB2312"/>
          <w:sz w:val="28"/>
          <w:szCs w:val="28"/>
        </w:rPr>
      </w:pPr>
      <w:r>
        <mc:AlternateContent>
          <mc:Choice Requires="wps">
            <w:drawing>
              <wp:anchor distT="0" distB="0" distL="0" distR="0" simplePos="0" relativeHeight="1024" behindDoc="0" locked="0" layoutInCell="1" allowOverlap="1">
                <wp:simplePos x="0" y="0"/>
                <wp:positionH relativeFrom="column">
                  <wp:posOffset>1152525</wp:posOffset>
                </wp:positionH>
                <wp:positionV relativeFrom="paragraph">
                  <wp:posOffset>120650</wp:posOffset>
                </wp:positionV>
                <wp:extent cx="3076575" cy="387350"/>
                <wp:effectExtent l="0" t="0" r="1905" b="8890"/>
                <wp:wrapNone/>
                <wp:docPr id="1" name="1027"/>
                <wp:cNvGraphicFramePr/>
                <a:graphic xmlns:a="http://schemas.openxmlformats.org/drawingml/2006/main">
                  <a:graphicData uri="http://schemas.microsoft.com/office/word/2010/wordprocessingShape">
                    <wps:wsp>
                      <wps:cNvSpPr txBox="1"/>
                      <wps:spPr>
                        <a:xfrm>
                          <a:off x="0" y="0"/>
                          <a:ext cx="3076575" cy="387350"/>
                        </a:xfrm>
                        <a:prstGeom prst="rect">
                          <a:avLst/>
                        </a:prstGeom>
                        <a:solidFill>
                          <a:srgbClr val="FFFFFF"/>
                        </a:solidFill>
                        <a:ln w="9525">
                          <a:noFill/>
                        </a:ln>
                      </wps:spPr>
                      <wps:txb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（某门课程考试成绩</w:t>
                            </w:r>
                            <w:r>
                              <w:rPr>
                                <w:rFonts w:hint="eastAsia" w:ascii="仿宋_GB2312" w:hAnsi="宋体" w:eastAsia="仿宋_GB2312"/>
                                <w:sz w:val="24"/>
                              </w:rPr>
                              <w:t>×</w:t>
                            </w:r>
                            <w:r>
                              <w:rPr>
                                <w:rFonts w:hint="eastAsia" w:ascii="仿宋_GB2312" w:eastAsia="仿宋_GB2312"/>
                                <w:sz w:val="24"/>
                              </w:rPr>
                              <w:t>该课程学分数）</w:t>
                            </w:r>
                          </w:p>
                        </w:txbxContent>
                      </wps:txbx>
                      <wps:bodyPr upright="1"/>
                    </wps:wsp>
                  </a:graphicData>
                </a:graphic>
              </wp:anchor>
            </w:drawing>
          </mc:Choice>
          <mc:Fallback>
            <w:pict>
              <v:shape id="1027" o:spid="_x0000_s1026" o:spt="202" type="#_x0000_t202" style="position:absolute;left:0pt;margin-left:90.75pt;margin-top:9.5pt;height:30.5pt;width:242.25pt;z-index:1024;mso-width-relative:page;mso-height-relative:page;" fillcolor="#FFFFFF" filled="t" stroked="f" coordsize="21600,21600" o:gfxdata="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hjxFjVAAAACQEAAA8AAAAAAAAAAQAgAAAA&#10;IgAAAGRycy9kb3ducmV2LnhtbFBLAQIUABQAAAAIAIdO4kBiGU+UnAEAACsDAAAOAAAAAAAAAAEA&#10;IAAAACQBAABkcnMvZTJvRG9jLnhtbFBLBQYAAAAABgAGAFkBAAAyBQAAAAA=&#10;">
                <v:fill on="t" focussize="0,0"/>
                <v:stroke on="f"/>
                <v:imagedata o:title=""/>
                <o:lock v:ext="edit" aspectratio="f"/>
                <v:textbo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（某门课程考试成绩</w:t>
                      </w:r>
                      <w:r>
                        <w:rPr>
                          <w:rFonts w:hint="eastAsia" w:ascii="仿宋_GB2312" w:hAnsi="宋体" w:eastAsia="仿宋_GB2312"/>
                          <w:sz w:val="24"/>
                        </w:rPr>
                        <w:t>×</w:t>
                      </w:r>
                      <w:r>
                        <w:rPr>
                          <w:rFonts w:hint="eastAsia" w:ascii="仿宋_GB2312" w:eastAsia="仿宋_GB2312"/>
                          <w:sz w:val="24"/>
                        </w:rPr>
                        <w:t>该课程学分数）</w:t>
                      </w:r>
                    </w:p>
                  </w:txbxContent>
                </v:textbox>
              </v:shape>
            </w:pict>
          </mc:Fallback>
        </mc:AlternateContent>
      </w:r>
    </w:p>
    <w:p>
      <w:pPr>
        <w:tabs>
          <w:tab w:val="left" w:pos="6890"/>
        </w:tabs>
        <w:ind w:firstLine="420" w:firstLineChars="200"/>
        <w:rPr>
          <w:rFonts w:ascii="仿宋_GB2312" w:hAnsi="宋体" w:eastAsia="仿宋_GB2312"/>
          <w:sz w:val="24"/>
        </w:rPr>
      </w:pPr>
      <w:r>
        <mc:AlternateContent>
          <mc:Choice Requires="wps">
            <w:drawing>
              <wp:anchor distT="0" distB="0" distL="0" distR="0" simplePos="0" relativeHeight="1024" behindDoc="0" locked="0" layoutInCell="1" allowOverlap="1">
                <wp:simplePos x="0" y="0"/>
                <wp:positionH relativeFrom="column">
                  <wp:posOffset>1257300</wp:posOffset>
                </wp:positionH>
                <wp:positionV relativeFrom="paragraph">
                  <wp:posOffset>362585</wp:posOffset>
                </wp:positionV>
                <wp:extent cx="2809875" cy="388620"/>
                <wp:effectExtent l="0" t="0" r="9525" b="7620"/>
                <wp:wrapNone/>
                <wp:docPr id="2" name="1029"/>
                <wp:cNvGraphicFramePr/>
                <a:graphic xmlns:a="http://schemas.openxmlformats.org/drawingml/2006/main">
                  <a:graphicData uri="http://schemas.microsoft.com/office/word/2010/wordprocessingShape">
                    <wps:wsp>
                      <wps:cNvSpPr txBox="1"/>
                      <wps:spPr>
                        <a:xfrm>
                          <a:off x="0" y="0"/>
                          <a:ext cx="2809875" cy="388620"/>
                        </a:xfrm>
                        <a:prstGeom prst="rect">
                          <a:avLst/>
                        </a:prstGeom>
                        <a:solidFill>
                          <a:srgbClr val="FFFFFF"/>
                        </a:solidFill>
                        <a:ln w="9525">
                          <a:noFill/>
                        </a:ln>
                      </wps:spPr>
                      <wps:txbx>
                        <w:txbxContent>
                          <w:p>
                            <w:pPr>
                              <w:jc w:val="center"/>
                              <w:rPr>
                                <w:rFonts w:ascii="仿宋_GB2312" w:eastAsia="仿宋_GB2312"/>
                                <w:sz w:val="24"/>
                              </w:rPr>
                            </w:pPr>
                            <w:r>
                              <w:rPr>
                                <w:rFonts w:hint="eastAsia" w:ascii="仿宋_GB2312" w:hAnsi="宋体" w:eastAsia="仿宋_GB2312"/>
                                <w:sz w:val="24"/>
                              </w:rPr>
                              <w:t>Σ课程学分数</w:t>
                            </w:r>
                          </w:p>
                        </w:txbxContent>
                      </wps:txbx>
                      <wps:bodyPr upright="1"/>
                    </wps:wsp>
                  </a:graphicData>
                </a:graphic>
              </wp:anchor>
            </w:drawing>
          </mc:Choice>
          <mc:Fallback>
            <w:pict>
              <v:shape id="1029" o:spid="_x0000_s1026" o:spt="202" type="#_x0000_t202" style="position:absolute;left:0pt;margin-left:99pt;margin-top:28.55pt;height:30.6pt;width:221.25pt;z-index:1024;mso-width-relative:page;mso-height-relative:page;" fillcolor="#FFFFFF" filled="t" stroked="f" coordsize="21600,21600" o:gfxdata="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C4UUb9cAAAAKAQAADwAAAAAAAAABACAA&#10;AAAiAAAAZHJzL2Rvd25yZXYueG1sUEsBAhQAFAAAAAgAh07iQBUZ4xCcAQAAKwMAAA4AAAAAAAAA&#10;AQAgAAAAJgEAAGRycy9lMm9Eb2MueG1sUEsFBgAAAAAGAAYAWQEAADQFAAAAAA==&#10;">
                <v:fill on="t" focussize="0,0"/>
                <v:stroke on="f"/>
                <v:imagedata o:title=""/>
                <o:lock v:ext="edit" aspectratio="f"/>
                <v:textbox>
                  <w:txbxContent>
                    <w:p>
                      <w:pPr>
                        <w:jc w:val="center"/>
                        <w:rPr>
                          <w:rFonts w:ascii="仿宋_GB2312" w:eastAsia="仿宋_GB2312"/>
                          <w:sz w:val="24"/>
                        </w:rPr>
                      </w:pPr>
                      <w:r>
                        <w:rPr>
                          <w:rFonts w:hint="eastAsia" w:ascii="仿宋_GB2312" w:hAnsi="宋体" w:eastAsia="仿宋_GB2312"/>
                          <w:sz w:val="24"/>
                        </w:rPr>
                        <w:t>Σ课程学分数</w:t>
                      </w:r>
                    </w:p>
                  </w:txbxContent>
                </v:textbox>
              </v:shape>
            </w:pict>
          </mc:Fallback>
        </mc:AlternateContent>
      </w:r>
      <w:r>
        <mc:AlternateContent>
          <mc:Choice Requires="wps">
            <w:drawing>
              <wp:anchor distT="0" distB="0" distL="0" distR="0" simplePos="0" relativeHeight="1024" behindDoc="0" locked="0" layoutInCell="1" allowOverlap="1">
                <wp:simplePos x="0" y="0"/>
                <wp:positionH relativeFrom="column">
                  <wp:posOffset>1143000</wp:posOffset>
                </wp:positionH>
                <wp:positionV relativeFrom="paragraph">
                  <wp:posOffset>198120</wp:posOffset>
                </wp:positionV>
                <wp:extent cx="3086100" cy="0"/>
                <wp:effectExtent l="0" t="0" r="0" b="0"/>
                <wp:wrapNone/>
                <wp:docPr id="3" name="1028"/>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8" o:spid="_x0000_s1026" o:spt="20" style="position:absolute;left:0pt;margin-left:90pt;margin-top:15.6pt;height:0pt;width:243pt;z-index:1024;mso-width-relative:page;mso-height-relative:page;" filled="f" stroked="t" coordsize="21600,21600" o:gfxdata="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zeIiDVAAAACQEAAA8AAAAAAAAAAQAgAAAAIgAAAGRycy9kb3ducmV2LnhtbFBL&#10;AQIUABQAAAAIAIdO4kA+BpF6wAEAAIkDAAAOAAAAAAAAAAEAIAAAACQBAABkcnMvZTJvRG9jLnht&#10;bFBLBQYAAAAABgAGAFkBAABWBQAAAAA=&#10;">
                <v:fill on="f" focussize="0,0"/>
                <v:stroke color="#000000" joinstyle="round"/>
                <v:imagedata o:title=""/>
                <o:lock v:ext="edit" aspectratio="f"/>
              </v:line>
            </w:pict>
          </mc:Fallback>
        </mc:AlternateContent>
      </w:r>
      <w:r>
        <w:rPr>
          <w:rFonts w:hint="eastAsia" w:ascii="仿宋_GB2312" w:eastAsia="仿宋_GB2312"/>
          <w:sz w:val="24"/>
        </w:rPr>
        <w:t>学积分=</w:t>
      </w:r>
      <w:r>
        <w:rPr>
          <w:rFonts w:hint="eastAsia" w:ascii="仿宋_GB2312" w:eastAsia="仿宋_GB2312"/>
          <w:sz w:val="24"/>
        </w:rPr>
        <w:tab/>
      </w:r>
    </w:p>
    <w:p>
      <w:pPr>
        <w:tabs>
          <w:tab w:val="left" w:pos="8610"/>
        </w:tabs>
        <w:rPr>
          <w:rFonts w:ascii="仿宋_GB2312" w:eastAsia="仿宋_GB2312"/>
          <w:sz w:val="28"/>
          <w:szCs w:val="28"/>
        </w:rPr>
      </w:pPr>
    </w:p>
    <w:p>
      <w:pPr>
        <w:spacing w:line="380" w:lineRule="exact"/>
        <w:ind w:firstLine="420"/>
        <w:rPr>
          <w:rFonts w:ascii="宋体" w:hAnsi="宋体"/>
          <w:sz w:val="24"/>
          <w:szCs w:val="24"/>
        </w:rPr>
      </w:pPr>
    </w:p>
    <w:p>
      <w:pPr>
        <w:spacing w:line="380" w:lineRule="exact"/>
        <w:ind w:firstLine="420"/>
        <w:rPr>
          <w:rFonts w:ascii="宋体" w:hAnsi="宋体"/>
          <w:sz w:val="24"/>
          <w:szCs w:val="24"/>
        </w:rPr>
      </w:pPr>
      <w:r>
        <w:rPr>
          <w:rFonts w:hint="eastAsia" w:ascii="宋体" w:hAnsi="宋体"/>
          <w:sz w:val="24"/>
          <w:szCs w:val="24"/>
        </w:rPr>
        <w:t>第十三条 创新创业能力（满分2分）</w:t>
      </w:r>
    </w:p>
    <w:p>
      <w:pPr>
        <w:spacing w:line="380" w:lineRule="exact"/>
        <w:ind w:firstLine="42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参与大学生创新创业训练项目</w:t>
      </w:r>
    </w:p>
    <w:p>
      <w:pPr>
        <w:spacing w:line="380" w:lineRule="exact"/>
        <w:ind w:firstLine="420"/>
        <w:rPr>
          <w:rFonts w:ascii="仿宋" w:hAnsi="仿宋" w:eastAsia="仿宋"/>
          <w:sz w:val="24"/>
          <w:szCs w:val="24"/>
        </w:rPr>
      </w:pPr>
      <w:r>
        <w:rPr>
          <w:rFonts w:hint="eastAsia" w:ascii="仿宋" w:hAnsi="仿宋" w:eastAsia="仿宋"/>
          <w:sz w:val="24"/>
          <w:szCs w:val="24"/>
        </w:rPr>
        <w:t>（1）创新训练项目</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本年度大学生创新性实验训练计划项目结题验收结束后，评为优秀、良好、合格，分别加0.4、0.3、0.1分，参与申报未通过项目加0.08分</w:t>
      </w:r>
      <w:r>
        <w:rPr>
          <w:rFonts w:hint="eastAsia" w:ascii="仿宋" w:hAnsi="仿宋" w:eastAsia="仿宋"/>
          <w:sz w:val="24"/>
          <w:szCs w:val="24"/>
          <w:lang w:eastAsia="zh-CN"/>
        </w:rPr>
        <w:t>；</w:t>
      </w:r>
    </w:p>
    <w:p>
      <w:pPr>
        <w:spacing w:line="380" w:lineRule="exact"/>
        <w:ind w:firstLine="420"/>
        <w:rPr>
          <w:rFonts w:ascii="仿宋" w:hAnsi="仿宋" w:eastAsia="仿宋"/>
          <w:sz w:val="24"/>
          <w:szCs w:val="24"/>
        </w:rPr>
      </w:pPr>
      <w:r>
        <w:rPr>
          <w:rFonts w:hint="eastAsia" w:ascii="仿宋" w:hAnsi="仿宋" w:eastAsia="仿宋"/>
          <w:sz w:val="24"/>
          <w:szCs w:val="24"/>
        </w:rPr>
        <w:t>（2）创业训练项目</w:t>
      </w:r>
    </w:p>
    <w:p>
      <w:pPr>
        <w:spacing w:line="380" w:lineRule="exact"/>
        <w:ind w:firstLine="420"/>
        <w:rPr>
          <w:rFonts w:hint="eastAsia" w:ascii="宋体" w:hAnsi="宋体" w:eastAsia="仿宋"/>
          <w:sz w:val="24"/>
          <w:szCs w:val="24"/>
          <w:lang w:eastAsia="zh-CN"/>
        </w:rPr>
      </w:pPr>
      <w:r>
        <w:rPr>
          <w:rFonts w:hint="eastAsia" w:ascii="仿宋" w:hAnsi="仿宋" w:eastAsia="仿宋"/>
          <w:sz w:val="24"/>
          <w:szCs w:val="24"/>
        </w:rPr>
        <w:t>本年度大学生创业计划、实践项目结题验收结束后，项目评为优秀结题、结题分别加0.4、0.3分，参与申报未通过项目加0.1分</w:t>
      </w:r>
      <w:r>
        <w:rPr>
          <w:rFonts w:hint="eastAsia" w:ascii="宋体" w:hAnsi="宋体" w:eastAsia="仿宋"/>
          <w:sz w:val="24"/>
          <w:szCs w:val="24"/>
          <w:lang w:eastAsia="zh-CN"/>
        </w:rPr>
        <w:t>；</w:t>
      </w:r>
    </w:p>
    <w:p>
      <w:pPr>
        <w:spacing w:line="380" w:lineRule="exact"/>
        <w:ind w:firstLine="42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参加本科生创新创业论坛及获奖情况</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鼓励各团支部学生参与本科生创新创业论坛</w:t>
      </w:r>
      <w:r>
        <w:rPr>
          <w:rFonts w:hint="eastAsia" w:ascii="仿宋" w:hAnsi="仿宋" w:eastAsia="仿宋"/>
          <w:sz w:val="24"/>
          <w:szCs w:val="24"/>
          <w:lang w:eastAsia="zh-CN"/>
        </w:rPr>
        <w:t>；</w:t>
      </w:r>
      <w:r>
        <w:rPr>
          <w:rFonts w:hint="eastAsia" w:ascii="仿宋" w:hAnsi="仿宋" w:eastAsia="仿宋"/>
          <w:sz w:val="24"/>
          <w:szCs w:val="24"/>
        </w:rPr>
        <w:t>根据论坛参与及获奖情况，依次加分，获得校级特等奖、一等奖、二等奖、三等奖、优秀奖分别加0.5、0.4、0.3、0.2、0.1分，参与论坛答辩未获奖项目加0.05分</w:t>
      </w:r>
      <w:r>
        <w:rPr>
          <w:rFonts w:hint="eastAsia" w:ascii="仿宋" w:hAnsi="仿宋" w:eastAsia="仿宋"/>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参加“挑战杯”（“创青春”）竞赛、“互联网+”创新创业大赛及获奖情况鼓励各团支部学生（含研究生）参与“挑战杯”（“创青春”）竞赛，互联网+”创新创业大赛</w:t>
      </w:r>
      <w:r>
        <w:rPr>
          <w:rFonts w:hint="eastAsia" w:ascii="宋体" w:hAnsi="宋体"/>
          <w:sz w:val="24"/>
          <w:szCs w:val="24"/>
          <w:lang w:eastAsia="zh-CN"/>
        </w:rPr>
        <w:t>；</w:t>
      </w:r>
      <w:r>
        <w:rPr>
          <w:rFonts w:hint="eastAsia" w:ascii="宋体" w:hAnsi="宋体"/>
          <w:sz w:val="24"/>
          <w:szCs w:val="24"/>
        </w:rPr>
        <w:t>根据参与情况与获奖情况加分（从第三作者开始，加分均为第一作者分数的20%）</w:t>
      </w:r>
      <w:r>
        <w:rPr>
          <w:rFonts w:hint="eastAsia" w:ascii="宋体" w:hAnsi="宋体"/>
          <w:sz w:val="24"/>
          <w:szCs w:val="24"/>
          <w:lang w:eastAsia="zh-CN"/>
        </w:rPr>
        <w:t>；</w:t>
      </w:r>
    </w:p>
    <w:p>
      <w:pPr>
        <w:spacing w:line="360" w:lineRule="auto"/>
        <w:ind w:firstLine="480" w:firstLineChars="200"/>
        <w:rPr>
          <w:rFonts w:ascii="宋体" w:hAnsi="宋体"/>
          <w:sz w:val="24"/>
        </w:rPr>
      </w:pPr>
      <w:bookmarkStart w:id="0" w:name="OLE_LINK11"/>
      <w:bookmarkEnd w:id="0"/>
      <w:r>
        <w:rPr>
          <w:rFonts w:hint="eastAsia" w:ascii="宋体" w:hAnsi="宋体"/>
          <w:sz w:val="24"/>
        </w:rPr>
        <w:t xml:space="preserve">                               第一作者     第二作者</w:t>
      </w:r>
    </w:p>
    <w:p>
      <w:pPr>
        <w:spacing w:line="360" w:lineRule="auto"/>
        <w:ind w:firstLine="480" w:firstLineChars="200"/>
        <w:rPr>
          <w:rFonts w:ascii="宋体" w:hAnsi="宋体"/>
          <w:sz w:val="24"/>
        </w:rPr>
      </w:pPr>
      <w:r>
        <w:rPr>
          <w:rFonts w:hint="eastAsia" w:ascii="宋体" w:hAnsi="宋体"/>
          <w:sz w:val="24"/>
        </w:rPr>
        <w:t>全国特等奖                      1</w:t>
      </w:r>
      <w:bookmarkStart w:id="1" w:name="OLE_LINK12"/>
      <w:r>
        <w:rPr>
          <w:rFonts w:hint="eastAsia" w:ascii="宋体" w:hAnsi="宋体"/>
          <w:sz w:val="24"/>
        </w:rPr>
        <w:t>分</w:t>
      </w:r>
      <w:bookmarkEnd w:id="1"/>
      <w:r>
        <w:rPr>
          <w:rFonts w:hint="eastAsia" w:ascii="宋体" w:hAnsi="宋体"/>
          <w:sz w:val="24"/>
        </w:rPr>
        <w:t xml:space="preserve">         0.8分</w:t>
      </w:r>
    </w:p>
    <w:p>
      <w:pPr>
        <w:spacing w:line="360" w:lineRule="auto"/>
        <w:ind w:firstLine="480" w:firstLineChars="200"/>
        <w:rPr>
          <w:rFonts w:ascii="宋体" w:hAnsi="宋体"/>
          <w:sz w:val="24"/>
        </w:rPr>
      </w:pPr>
      <w:r>
        <w:rPr>
          <w:rFonts w:hint="eastAsia" w:ascii="宋体" w:hAnsi="宋体"/>
          <w:sz w:val="24"/>
        </w:rPr>
        <w:t>全国一等奖  金奖                0.8分       0.6分</w:t>
      </w:r>
    </w:p>
    <w:p>
      <w:pPr>
        <w:spacing w:line="360" w:lineRule="auto"/>
        <w:ind w:firstLine="480" w:firstLineChars="200"/>
        <w:rPr>
          <w:rFonts w:ascii="宋体" w:hAnsi="宋体"/>
          <w:sz w:val="24"/>
        </w:rPr>
      </w:pPr>
      <w:r>
        <w:rPr>
          <w:rFonts w:hint="eastAsia" w:ascii="宋体" w:hAnsi="宋体"/>
          <w:sz w:val="24"/>
        </w:rPr>
        <w:t xml:space="preserve">全国二等奖  银奖                </w:t>
      </w:r>
      <w:bookmarkStart w:id="2" w:name="OLE_LINK13"/>
      <w:r>
        <w:rPr>
          <w:rFonts w:hint="eastAsia" w:ascii="宋体" w:hAnsi="宋体"/>
          <w:sz w:val="24"/>
        </w:rPr>
        <w:t>0.</w:t>
      </w:r>
      <w:bookmarkEnd w:id="2"/>
      <w:r>
        <w:rPr>
          <w:rFonts w:hint="eastAsia" w:ascii="宋体" w:hAnsi="宋体"/>
          <w:sz w:val="24"/>
        </w:rPr>
        <w:t>6分</w:t>
      </w:r>
      <w:bookmarkStart w:id="3" w:name="OLE_LINK15"/>
      <w:bookmarkEnd w:id="3"/>
      <w:r>
        <w:rPr>
          <w:rFonts w:hint="eastAsia" w:ascii="宋体" w:hAnsi="宋体"/>
          <w:sz w:val="24"/>
        </w:rPr>
        <w:t xml:space="preserve">       0.4分</w:t>
      </w:r>
    </w:p>
    <w:p>
      <w:pPr>
        <w:spacing w:line="360" w:lineRule="auto"/>
        <w:ind w:firstLine="480" w:firstLineChars="200"/>
        <w:rPr>
          <w:rFonts w:ascii="宋体" w:hAnsi="宋体"/>
          <w:sz w:val="24"/>
        </w:rPr>
      </w:pPr>
      <w:r>
        <w:rPr>
          <w:rFonts w:hint="eastAsia" w:ascii="宋体" w:hAnsi="宋体"/>
          <w:sz w:val="24"/>
        </w:rPr>
        <w:t xml:space="preserve">全国三等奖  铜奖                0.5分       </w:t>
      </w:r>
      <w:bookmarkStart w:id="4" w:name="OLE_LINK16"/>
      <w:r>
        <w:rPr>
          <w:rFonts w:hint="eastAsia" w:ascii="宋体" w:hAnsi="宋体"/>
          <w:sz w:val="24"/>
        </w:rPr>
        <w:t>0.25分</w:t>
      </w:r>
      <w:bookmarkEnd w:id="4"/>
    </w:p>
    <w:p>
      <w:pPr>
        <w:spacing w:line="360" w:lineRule="auto"/>
        <w:ind w:firstLine="480" w:firstLineChars="200"/>
        <w:rPr>
          <w:rFonts w:ascii="宋体" w:hAnsi="宋体"/>
          <w:sz w:val="24"/>
        </w:rPr>
      </w:pPr>
      <w:r>
        <w:rPr>
          <w:rFonts w:hint="eastAsia" w:ascii="宋体" w:hAnsi="宋体"/>
          <w:sz w:val="24"/>
        </w:rPr>
        <w:t xml:space="preserve">省级特等奖                      </w:t>
      </w:r>
      <w:bookmarkStart w:id="5" w:name="OLE_LINK22"/>
      <w:r>
        <w:rPr>
          <w:rFonts w:hint="eastAsia" w:ascii="宋体" w:hAnsi="宋体"/>
          <w:sz w:val="24"/>
        </w:rPr>
        <w:t>0.6分       0.3分</w:t>
      </w:r>
    </w:p>
    <w:p>
      <w:pPr>
        <w:spacing w:line="360" w:lineRule="auto"/>
        <w:ind w:firstLine="480" w:firstLineChars="200"/>
        <w:rPr>
          <w:rFonts w:ascii="宋体" w:hAnsi="宋体"/>
          <w:sz w:val="24"/>
        </w:rPr>
      </w:pPr>
      <w:r>
        <w:rPr>
          <w:rFonts w:hint="eastAsia" w:ascii="宋体" w:hAnsi="宋体"/>
          <w:sz w:val="24"/>
        </w:rPr>
        <w:t>省级一等奖  金奖                0.5分       0.25分</w:t>
      </w:r>
    </w:p>
    <w:p>
      <w:pPr>
        <w:spacing w:line="360" w:lineRule="auto"/>
        <w:ind w:firstLine="480" w:firstLineChars="200"/>
        <w:rPr>
          <w:rFonts w:ascii="宋体" w:hAnsi="宋体"/>
          <w:sz w:val="24"/>
        </w:rPr>
      </w:pPr>
      <w:r>
        <w:rPr>
          <w:rFonts w:hint="eastAsia" w:ascii="宋体" w:hAnsi="宋体"/>
          <w:sz w:val="24"/>
        </w:rPr>
        <w:t>省级二等奖  银奖                0.4</w:t>
      </w:r>
      <w:bookmarkStart w:id="6" w:name="OLE_LINK23"/>
      <w:r>
        <w:rPr>
          <w:rFonts w:hint="eastAsia" w:ascii="宋体" w:hAnsi="宋体"/>
          <w:sz w:val="24"/>
        </w:rPr>
        <w:t>分</w:t>
      </w:r>
      <w:bookmarkEnd w:id="5"/>
      <w:bookmarkEnd w:id="6"/>
      <w:r>
        <w:rPr>
          <w:rFonts w:hint="eastAsia" w:ascii="宋体" w:hAnsi="宋体"/>
          <w:sz w:val="24"/>
        </w:rPr>
        <w:t xml:space="preserve">       0.2分</w:t>
      </w:r>
    </w:p>
    <w:p>
      <w:pPr>
        <w:spacing w:line="360" w:lineRule="auto"/>
        <w:ind w:firstLine="480" w:firstLineChars="200"/>
        <w:rPr>
          <w:rFonts w:ascii="宋体" w:hAnsi="宋体"/>
          <w:sz w:val="24"/>
        </w:rPr>
      </w:pPr>
      <w:r>
        <w:rPr>
          <w:rFonts w:hint="eastAsia" w:ascii="宋体" w:hAnsi="宋体"/>
          <w:sz w:val="24"/>
        </w:rPr>
        <w:t xml:space="preserve">省级三等奖  铜奖                0.3分       </w:t>
      </w:r>
      <w:bookmarkStart w:id="7" w:name="OLE_LINK19"/>
      <w:r>
        <w:rPr>
          <w:rFonts w:hint="eastAsia" w:ascii="宋体" w:hAnsi="宋体"/>
          <w:sz w:val="24"/>
        </w:rPr>
        <w:t>0.15分</w:t>
      </w:r>
      <w:bookmarkEnd w:id="7"/>
    </w:p>
    <w:p>
      <w:pPr>
        <w:spacing w:line="360" w:lineRule="auto"/>
        <w:ind w:firstLine="480" w:firstLineChars="200"/>
        <w:rPr>
          <w:rFonts w:ascii="宋体" w:hAnsi="宋体"/>
          <w:sz w:val="24"/>
        </w:rPr>
      </w:pPr>
      <w:r>
        <w:rPr>
          <w:rFonts w:hint="eastAsia" w:ascii="宋体" w:hAnsi="宋体"/>
          <w:sz w:val="24"/>
        </w:rPr>
        <w:t>校级特等奖                      0.6分       0.3分</w:t>
      </w:r>
    </w:p>
    <w:p>
      <w:pPr>
        <w:spacing w:line="360" w:lineRule="auto"/>
        <w:ind w:firstLine="480" w:firstLineChars="200"/>
        <w:rPr>
          <w:rFonts w:ascii="宋体" w:hAnsi="宋体"/>
          <w:sz w:val="24"/>
        </w:rPr>
      </w:pPr>
      <w:r>
        <w:rPr>
          <w:rFonts w:hint="eastAsia" w:ascii="宋体" w:hAnsi="宋体"/>
          <w:sz w:val="24"/>
        </w:rPr>
        <w:t xml:space="preserve">校级一等奖  金奖                </w:t>
      </w:r>
      <w:bookmarkStart w:id="8" w:name="OLE_LINK17"/>
      <w:r>
        <w:rPr>
          <w:rFonts w:hint="eastAsia" w:ascii="宋体" w:hAnsi="宋体"/>
          <w:sz w:val="24"/>
        </w:rPr>
        <w:t>0.5分</w:t>
      </w:r>
      <w:bookmarkEnd w:id="8"/>
      <w:r>
        <w:rPr>
          <w:rFonts w:hint="eastAsia" w:ascii="宋体" w:hAnsi="宋体"/>
          <w:sz w:val="24"/>
        </w:rPr>
        <w:t xml:space="preserve">       0.25分</w:t>
      </w:r>
    </w:p>
    <w:p>
      <w:pPr>
        <w:spacing w:line="360" w:lineRule="auto"/>
        <w:ind w:firstLine="480" w:firstLineChars="200"/>
        <w:rPr>
          <w:rFonts w:ascii="宋体" w:hAnsi="宋体"/>
          <w:sz w:val="24"/>
        </w:rPr>
      </w:pPr>
      <w:r>
        <w:rPr>
          <w:rFonts w:hint="eastAsia" w:ascii="宋体" w:hAnsi="宋体"/>
          <w:sz w:val="24"/>
        </w:rPr>
        <w:t xml:space="preserve">校级二等奖  银奖                </w:t>
      </w:r>
      <w:bookmarkStart w:id="9" w:name="OLE_LINK18"/>
      <w:r>
        <w:rPr>
          <w:rFonts w:hint="eastAsia" w:ascii="宋体" w:hAnsi="宋体"/>
          <w:sz w:val="24"/>
        </w:rPr>
        <w:t>0.4分</w:t>
      </w:r>
      <w:bookmarkEnd w:id="9"/>
      <w:r>
        <w:rPr>
          <w:rFonts w:hint="eastAsia" w:ascii="宋体" w:hAnsi="宋体"/>
          <w:sz w:val="24"/>
        </w:rPr>
        <w:t xml:space="preserve">       0.2分</w:t>
      </w:r>
    </w:p>
    <w:p>
      <w:pPr>
        <w:spacing w:line="360" w:lineRule="auto"/>
        <w:ind w:firstLine="480" w:firstLineChars="200"/>
        <w:rPr>
          <w:rFonts w:ascii="宋体" w:hAnsi="宋体"/>
          <w:sz w:val="24"/>
        </w:rPr>
      </w:pPr>
      <w:r>
        <w:rPr>
          <w:rFonts w:hint="eastAsia" w:ascii="宋体" w:hAnsi="宋体"/>
          <w:sz w:val="24"/>
        </w:rPr>
        <w:t xml:space="preserve">校级三等奖  铜奖                </w:t>
      </w:r>
      <w:bookmarkStart w:id="10" w:name="OLE_LINK20"/>
      <w:r>
        <w:rPr>
          <w:rFonts w:hint="eastAsia" w:ascii="宋体" w:hAnsi="宋体"/>
          <w:sz w:val="24"/>
        </w:rPr>
        <w:t>0.3分</w:t>
      </w:r>
      <w:bookmarkEnd w:id="10"/>
      <w:r>
        <w:rPr>
          <w:rFonts w:hint="eastAsia" w:ascii="宋体" w:hAnsi="宋体"/>
          <w:sz w:val="24"/>
        </w:rPr>
        <w:t xml:space="preserve">       0.15分</w:t>
      </w:r>
    </w:p>
    <w:p>
      <w:pPr>
        <w:spacing w:line="360" w:lineRule="auto"/>
        <w:ind w:firstLine="480" w:firstLineChars="200"/>
        <w:rPr>
          <w:rFonts w:ascii="宋体" w:hAnsi="宋体"/>
          <w:sz w:val="24"/>
        </w:rPr>
      </w:pPr>
      <w:r>
        <w:rPr>
          <w:rFonts w:hint="eastAsia" w:ascii="宋体" w:hAnsi="宋体"/>
          <w:sz w:val="24"/>
        </w:rPr>
        <w:t xml:space="preserve">校级优秀奖        </w:t>
      </w:r>
      <w:bookmarkStart w:id="11" w:name="OLE_LINK10"/>
      <w:bookmarkEnd w:id="11"/>
      <w:bookmarkStart w:id="12" w:name="OLE_LINK21"/>
      <w:r>
        <w:rPr>
          <w:rFonts w:hint="eastAsia" w:ascii="宋体" w:hAnsi="宋体"/>
          <w:sz w:val="24"/>
        </w:rPr>
        <w:t xml:space="preserve">              0.2分</w:t>
      </w:r>
      <w:bookmarkEnd w:id="12"/>
      <w:r>
        <w:rPr>
          <w:rFonts w:hint="eastAsia" w:ascii="宋体" w:hAnsi="宋体"/>
          <w:sz w:val="24"/>
        </w:rPr>
        <w:t xml:space="preserve">       0.01分</w:t>
      </w:r>
    </w:p>
    <w:p>
      <w:pPr>
        <w:spacing w:line="360" w:lineRule="auto"/>
        <w:ind w:firstLine="480" w:firstLineChars="200"/>
        <w:rPr>
          <w:rFonts w:ascii="宋体" w:hAnsi="宋体"/>
          <w:sz w:val="24"/>
        </w:rPr>
      </w:pPr>
      <w:r>
        <w:rPr>
          <w:rFonts w:hint="eastAsia" w:ascii="宋体" w:hAnsi="宋体"/>
          <w:sz w:val="24"/>
        </w:rPr>
        <w:t>提交作品、参加答辩未获奖        0.1分      0.05分</w:t>
      </w:r>
    </w:p>
    <w:p>
      <w:pPr>
        <w:spacing w:line="380" w:lineRule="exact"/>
        <w:ind w:firstLine="420"/>
        <w:rPr>
          <w:rFonts w:hint="eastAsia" w:ascii="宋体" w:hAnsi="宋体" w:eastAsia="宋体"/>
          <w:sz w:val="24"/>
          <w:szCs w:val="24"/>
          <w:lang w:eastAsia="zh-CN"/>
        </w:rPr>
      </w:pPr>
      <w:r>
        <w:rPr>
          <w:rFonts w:hint="eastAsia" w:ascii="宋体" w:hAnsi="宋体"/>
          <w:sz w:val="24"/>
          <w:szCs w:val="24"/>
        </w:rPr>
        <w:t>注：此项评比，参与同一竞赛的同一获奖项目，加分就高不就低</w:t>
      </w:r>
      <w:r>
        <w:rPr>
          <w:rFonts w:hint="eastAsia" w:ascii="宋体" w:hAnsi="宋体"/>
          <w:sz w:val="24"/>
          <w:szCs w:val="24"/>
          <w:lang w:eastAsia="zh-CN"/>
        </w:rPr>
        <w:t>；</w:t>
      </w:r>
    </w:p>
    <w:p>
      <w:pPr>
        <w:spacing w:line="380" w:lineRule="exact"/>
        <w:ind w:firstLine="420"/>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参加其他创新创业竞赛与学科竞赛的获奖情况</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国家各部委如教育部、农业部、团中央等举办的活动</w:t>
      </w:r>
      <w:r>
        <w:rPr>
          <w:rFonts w:hint="eastAsia" w:ascii="仿宋" w:hAnsi="仿宋" w:eastAsia="仿宋"/>
          <w:sz w:val="24"/>
          <w:szCs w:val="24"/>
          <w:lang w:eastAsia="zh-CN"/>
        </w:rPr>
        <w:t>，如全国第二届动物科学专业技能大赛，</w:t>
      </w:r>
      <w:r>
        <w:rPr>
          <w:rFonts w:hint="eastAsia" w:ascii="仿宋" w:hAnsi="仿宋" w:eastAsia="仿宋"/>
          <w:sz w:val="24"/>
          <w:szCs w:val="24"/>
        </w:rPr>
        <w:t>参照“挑战杯”竞赛获奖折算分数，其他组织如国家各协会、国家部委各司举办的活动参照“挑战杯”竞赛获奖降级折算，所有作者加分为“挑战杯”竞赛同等获奖级别的50%</w:t>
      </w:r>
      <w:r>
        <w:rPr>
          <w:rFonts w:hint="eastAsia" w:ascii="仿宋" w:hAnsi="仿宋" w:eastAsia="仿宋"/>
          <w:sz w:val="24"/>
          <w:szCs w:val="24"/>
          <w:lang w:eastAsia="zh-CN"/>
        </w:rPr>
        <w:t>；</w:t>
      </w:r>
      <w:r>
        <w:rPr>
          <w:rFonts w:hint="eastAsia" w:ascii="仿宋" w:hAnsi="仿宋" w:eastAsia="仿宋"/>
          <w:sz w:val="24"/>
          <w:szCs w:val="24"/>
        </w:rPr>
        <w:t>同一项目加分就高不就低</w:t>
      </w:r>
      <w:r>
        <w:rPr>
          <w:rFonts w:hint="eastAsia" w:ascii="仿宋" w:hAnsi="仿宋" w:eastAsia="仿宋"/>
          <w:sz w:val="24"/>
          <w:szCs w:val="24"/>
          <w:lang w:eastAsia="zh-CN"/>
        </w:rPr>
        <w:t>；</w:t>
      </w:r>
    </w:p>
    <w:p>
      <w:pPr>
        <w:spacing w:line="380" w:lineRule="exact"/>
        <w:ind w:firstLine="420"/>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发表论文、获得专利（著作权）情况及注册公司情况</w:t>
      </w:r>
    </w:p>
    <w:p>
      <w:pPr>
        <w:spacing w:line="380" w:lineRule="exact"/>
        <w:ind w:firstLine="420"/>
        <w:rPr>
          <w:rFonts w:ascii="仿宋" w:hAnsi="仿宋" w:eastAsia="仿宋"/>
          <w:sz w:val="24"/>
          <w:szCs w:val="24"/>
        </w:rPr>
      </w:pPr>
      <w:r>
        <w:rPr>
          <w:rFonts w:hint="eastAsia" w:ascii="仿宋" w:hAnsi="仿宋" w:eastAsia="仿宋"/>
          <w:sz w:val="24"/>
          <w:szCs w:val="24"/>
        </w:rPr>
        <w:t>参加科学研究并在正式刊物上发表学术论文（学校为第一单位，本科生为外文期刊第一、二作者，中文期刊为第一作者），按照以下标准折算分数：</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（1）被SCI、EI、SSCI收录论文，每篇计1分</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（2）在国内核心期刊上发表的学术论文，每篇计0.8分</w:t>
      </w:r>
      <w:r>
        <w:rPr>
          <w:rFonts w:hint="eastAsia" w:ascii="仿宋" w:hAnsi="仿宋" w:eastAsia="仿宋"/>
          <w:sz w:val="24"/>
          <w:szCs w:val="24"/>
          <w:lang w:eastAsia="zh-CN"/>
        </w:rPr>
        <w:t>；</w:t>
      </w:r>
    </w:p>
    <w:p>
      <w:pPr>
        <w:spacing w:line="380" w:lineRule="exact"/>
        <w:ind w:firstLine="420"/>
        <w:rPr>
          <w:rFonts w:ascii="仿宋" w:hAnsi="仿宋" w:eastAsia="仿宋"/>
          <w:sz w:val="24"/>
          <w:szCs w:val="24"/>
        </w:rPr>
      </w:pPr>
      <w:r>
        <w:rPr>
          <w:rFonts w:hint="eastAsia" w:ascii="仿宋" w:hAnsi="仿宋" w:eastAsia="仿宋"/>
          <w:sz w:val="24"/>
          <w:szCs w:val="24"/>
        </w:rPr>
        <w:t>（3）在一般期刊（含增刊）及省级以上正式刊物发表学术文章，每篇计0.5分；</w:t>
      </w:r>
    </w:p>
    <w:p>
      <w:pPr>
        <w:spacing w:line="380" w:lineRule="exact"/>
        <w:ind w:firstLine="420"/>
        <w:rPr>
          <w:rFonts w:ascii="仿宋" w:hAnsi="仿宋" w:eastAsia="仿宋"/>
          <w:sz w:val="24"/>
          <w:szCs w:val="24"/>
        </w:rPr>
      </w:pPr>
      <w:r>
        <w:rPr>
          <w:rFonts w:hint="eastAsia" w:ascii="仿宋" w:hAnsi="仿宋" w:eastAsia="仿宋"/>
          <w:sz w:val="24"/>
          <w:szCs w:val="24"/>
        </w:rPr>
        <w:t>参加科学研究、发明创新、技术开发并获得专利授权（著作权）（学院为第一单位，本学生为发明（设计）人），参照以下标准折算比重：</w:t>
      </w:r>
    </w:p>
    <w:p>
      <w:pPr>
        <w:spacing w:line="380" w:lineRule="exact"/>
        <w:ind w:firstLine="420"/>
        <w:rPr>
          <w:rFonts w:ascii="仿宋" w:hAnsi="仿宋" w:eastAsia="仿宋"/>
          <w:sz w:val="24"/>
          <w:szCs w:val="24"/>
        </w:rPr>
      </w:pPr>
      <w:r>
        <w:rPr>
          <w:rFonts w:hint="eastAsia" w:ascii="仿宋" w:hAnsi="仿宋" w:eastAsia="仿宋"/>
          <w:sz w:val="24"/>
          <w:szCs w:val="24"/>
        </w:rPr>
        <w:t>（1）申请发明专利并获授权：每项计1分；</w:t>
      </w:r>
    </w:p>
    <w:p>
      <w:pPr>
        <w:spacing w:line="380" w:lineRule="exact"/>
        <w:ind w:firstLine="420"/>
        <w:rPr>
          <w:rFonts w:ascii="仿宋" w:hAnsi="仿宋" w:eastAsia="仿宋"/>
          <w:sz w:val="24"/>
          <w:szCs w:val="24"/>
        </w:rPr>
      </w:pPr>
      <w:r>
        <w:rPr>
          <w:rFonts w:hint="eastAsia" w:ascii="仿宋" w:hAnsi="仿宋" w:eastAsia="仿宋"/>
          <w:sz w:val="24"/>
          <w:szCs w:val="24"/>
        </w:rPr>
        <w:t>（2）获得实用新型专利授权：每项计0.5分；</w:t>
      </w:r>
    </w:p>
    <w:p>
      <w:pPr>
        <w:spacing w:line="380" w:lineRule="exact"/>
        <w:ind w:firstLine="420"/>
        <w:rPr>
          <w:rFonts w:ascii="仿宋" w:hAnsi="仿宋" w:eastAsia="仿宋"/>
          <w:sz w:val="24"/>
          <w:szCs w:val="24"/>
        </w:rPr>
      </w:pPr>
      <w:r>
        <w:rPr>
          <w:rFonts w:hint="eastAsia" w:ascii="仿宋" w:hAnsi="仿宋" w:eastAsia="仿宋"/>
          <w:sz w:val="24"/>
          <w:szCs w:val="24"/>
        </w:rPr>
        <w:t>（3）获得软件著作权：每项计0.5分；</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（4）获得外观设计专利授权：每项计0.5分</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学院学生注册公司情况按注册公司一个计1分</w:t>
      </w:r>
      <w:r>
        <w:rPr>
          <w:rFonts w:hint="eastAsia" w:ascii="仿宋" w:hAnsi="仿宋" w:eastAsia="仿宋"/>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1-5条累计加分不超过1分</w:t>
      </w:r>
      <w:r>
        <w:rPr>
          <w:rFonts w:hint="eastAsia" w:ascii="宋体" w:hAnsi="宋体"/>
          <w:sz w:val="24"/>
          <w:szCs w:val="24"/>
          <w:lang w:eastAsia="zh-CN"/>
        </w:rPr>
        <w:t>；</w:t>
      </w:r>
    </w:p>
    <w:p>
      <w:pPr>
        <w:spacing w:line="380" w:lineRule="exact"/>
        <w:ind w:firstLine="420"/>
        <w:rPr>
          <w:rFonts w:ascii="宋体" w:hAnsi="宋体"/>
          <w:sz w:val="24"/>
          <w:szCs w:val="24"/>
        </w:rPr>
      </w:pPr>
      <w:r>
        <w:rPr>
          <w:rFonts w:hint="eastAsia" w:ascii="宋体" w:hAnsi="宋体"/>
          <w:sz w:val="24"/>
          <w:szCs w:val="24"/>
        </w:rPr>
        <w:t>7</w:t>
      </w:r>
      <w:r>
        <w:rPr>
          <w:rFonts w:hint="eastAsia" w:ascii="宋体" w:hAnsi="宋体"/>
          <w:sz w:val="24"/>
          <w:szCs w:val="24"/>
          <w:lang w:eastAsia="zh-CN"/>
        </w:rPr>
        <w:t>.</w:t>
      </w:r>
      <w:r>
        <w:rPr>
          <w:rFonts w:hint="eastAsia" w:ascii="宋体" w:hAnsi="宋体"/>
          <w:sz w:val="24"/>
          <w:szCs w:val="24"/>
        </w:rPr>
        <w:t>学习能力（满分1.0分）</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（1）通过 CET-4 考试加0.2分，获优秀（大于等于550分）加0.3分，通过CET-6、小语种四级考试加0.3分，CET-6考试获优秀（大于等于520分）加0.4分</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（2）通过全国计算机等级考试二、三级均加0.1分</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（3）参加托福、GRE、雅思考试，未通过凭考试证加0.2分；通过考试，凭证书（其中托福85分、GRE1300分、雅思6.0）加0.5分</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（4）获其它国家证书、证件、荣誉或称号者，根据实际情况加0.1—0.2分（健美操证和裁判证等除外）</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（5）外语学习加分就高不就低，不重复加分</w:t>
      </w:r>
      <w:r>
        <w:rPr>
          <w:rFonts w:hint="eastAsia" w:ascii="仿宋" w:hAnsi="仿宋" w:eastAsia="仿宋"/>
          <w:sz w:val="24"/>
          <w:szCs w:val="24"/>
          <w:lang w:eastAsia="zh-CN"/>
        </w:rPr>
        <w:t>；</w:t>
      </w:r>
    </w:p>
    <w:p>
      <w:pPr>
        <w:spacing w:line="380" w:lineRule="exact"/>
        <w:ind w:firstLine="420"/>
        <w:rPr>
          <w:rFonts w:ascii="仿宋" w:hAnsi="仿宋" w:eastAsia="仿宋"/>
          <w:sz w:val="24"/>
          <w:szCs w:val="24"/>
        </w:rPr>
      </w:pPr>
      <w:r>
        <w:rPr>
          <w:rFonts w:hint="eastAsia" w:ascii="仿宋" w:hAnsi="仿宋" w:eastAsia="仿宋"/>
          <w:sz w:val="24"/>
          <w:szCs w:val="24"/>
        </w:rPr>
        <w:t>（6）以上累计加分不超过1分。</w:t>
      </w:r>
    </w:p>
    <w:p>
      <w:pPr>
        <w:spacing w:line="380" w:lineRule="exact"/>
        <w:ind w:firstLine="420"/>
        <w:rPr>
          <w:rFonts w:hint="eastAsia" w:ascii="宋体" w:hAnsi="宋体"/>
          <w:sz w:val="24"/>
          <w:szCs w:val="24"/>
        </w:rPr>
      </w:pPr>
    </w:p>
    <w:p>
      <w:pPr>
        <w:spacing w:line="380" w:lineRule="exact"/>
        <w:ind w:firstLine="420"/>
        <w:rPr>
          <w:rFonts w:ascii="宋体" w:hAnsi="宋体"/>
          <w:sz w:val="24"/>
          <w:szCs w:val="24"/>
        </w:rPr>
      </w:pPr>
      <w:r>
        <w:rPr>
          <w:rFonts w:hint="eastAsia" w:ascii="宋体" w:hAnsi="宋体"/>
          <w:sz w:val="24"/>
          <w:szCs w:val="24"/>
        </w:rPr>
        <w:t>第十四条 思政课综合评价（满分5分）</w:t>
      </w:r>
    </w:p>
    <w:p>
      <w:pPr>
        <w:pStyle w:val="10"/>
        <w:numPr>
          <w:numId w:val="0"/>
        </w:numPr>
        <w:spacing w:line="380" w:lineRule="exact"/>
        <w:ind w:left="420" w:leftChars="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课堂表现（2分）</w:t>
      </w:r>
    </w:p>
    <w:p>
      <w:pPr>
        <w:pStyle w:val="10"/>
        <w:spacing w:line="380" w:lineRule="exact"/>
        <w:ind w:left="780" w:firstLine="0" w:firstLineChars="0"/>
        <w:rPr>
          <w:rFonts w:hint="eastAsia" w:ascii="宋体" w:hAnsi="宋体" w:eastAsia="宋体"/>
          <w:sz w:val="24"/>
          <w:szCs w:val="24"/>
          <w:lang w:eastAsia="zh-CN"/>
        </w:rPr>
      </w:pPr>
      <w:r>
        <w:rPr>
          <w:rFonts w:hint="eastAsia" w:ascii="宋体" w:hAnsi="宋体"/>
          <w:sz w:val="24"/>
          <w:szCs w:val="24"/>
        </w:rPr>
        <w:t>课堂表现以任课教师依据考勤、作业、课堂提问等给出的平时成绩为基准,每学年思政课平时分按照学分加权平均</w:t>
      </w:r>
      <w:r>
        <w:rPr>
          <w:rFonts w:hint="eastAsia" w:ascii="宋体" w:hAnsi="宋体"/>
          <w:sz w:val="24"/>
          <w:szCs w:val="24"/>
          <w:lang w:eastAsia="zh-CN"/>
        </w:rPr>
        <w:t>；</w:t>
      </w:r>
      <w:r>
        <w:rPr>
          <w:rFonts w:hint="eastAsia" w:ascii="宋体" w:hAnsi="宋体"/>
          <w:sz w:val="24"/>
          <w:szCs w:val="24"/>
        </w:rPr>
        <w:t>得出的分数*2%即为该学年的思政课课堂表现得分</w:t>
      </w:r>
      <w:r>
        <w:rPr>
          <w:rFonts w:hint="eastAsia" w:ascii="宋体" w:hAnsi="宋体"/>
          <w:sz w:val="24"/>
          <w:szCs w:val="24"/>
          <w:lang w:eastAsia="zh-CN"/>
        </w:rPr>
        <w:t>；</w:t>
      </w:r>
    </w:p>
    <w:p>
      <w:pPr>
        <w:pStyle w:val="10"/>
        <w:spacing w:line="380" w:lineRule="exact"/>
        <w:ind w:left="780" w:firstLine="0" w:firstLineChars="0"/>
        <w:rPr>
          <w:rFonts w:ascii="宋体" w:hAnsi="宋体"/>
          <w:sz w:val="24"/>
          <w:szCs w:val="24"/>
        </w:rPr>
      </w:pPr>
    </w:p>
    <w:p>
      <w:pPr>
        <w:rPr>
          <w:rFonts w:ascii="仿宋_GB2312" w:eastAsia="仿宋_GB2312"/>
          <w:sz w:val="28"/>
          <w:szCs w:val="28"/>
        </w:rPr>
      </w:pPr>
      <w:r>
        <mc:AlternateContent>
          <mc:Choice Requires="wps">
            <w:drawing>
              <wp:anchor distT="0" distB="0" distL="0" distR="0" simplePos="0" relativeHeight="1024" behindDoc="0" locked="0" layoutInCell="1" allowOverlap="1">
                <wp:simplePos x="0" y="0"/>
                <wp:positionH relativeFrom="column">
                  <wp:posOffset>2004060</wp:posOffset>
                </wp:positionH>
                <wp:positionV relativeFrom="paragraph">
                  <wp:posOffset>36195</wp:posOffset>
                </wp:positionV>
                <wp:extent cx="3490595" cy="374650"/>
                <wp:effectExtent l="0" t="0" r="14605" b="6350"/>
                <wp:wrapNone/>
                <wp:docPr id="4" name="1030"/>
                <wp:cNvGraphicFramePr/>
                <a:graphic xmlns:a="http://schemas.openxmlformats.org/drawingml/2006/main">
                  <a:graphicData uri="http://schemas.microsoft.com/office/word/2010/wordprocessingShape">
                    <wps:wsp>
                      <wps:cNvSpPr txBox="1"/>
                      <wps:spPr>
                        <a:xfrm>
                          <a:off x="0" y="0"/>
                          <a:ext cx="3490595" cy="374650"/>
                        </a:xfrm>
                        <a:prstGeom prst="rect">
                          <a:avLst/>
                        </a:prstGeom>
                        <a:solidFill>
                          <a:srgbClr val="FFFFFF"/>
                        </a:solidFill>
                        <a:ln w="9525">
                          <a:noFill/>
                        </a:ln>
                      </wps:spPr>
                      <wps:txb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（某门课程平时成绩</w:t>
                            </w:r>
                            <w:r>
                              <w:rPr>
                                <w:rFonts w:hint="eastAsia" w:ascii="仿宋_GB2312" w:hAnsi="宋体" w:eastAsia="仿宋_GB2312"/>
                                <w:sz w:val="24"/>
                              </w:rPr>
                              <w:t>×</w:t>
                            </w:r>
                            <w:r>
                              <w:rPr>
                                <w:rFonts w:hint="eastAsia" w:ascii="仿宋_GB2312" w:eastAsia="仿宋_GB2312"/>
                                <w:sz w:val="24"/>
                              </w:rPr>
                              <w:t>该课程学分数）</w:t>
                            </w:r>
                            <w:r>
                              <w:rPr>
                                <w:rFonts w:hint="eastAsia" w:ascii="仿宋_GB2312" w:hAnsi="宋体" w:eastAsia="仿宋_GB2312"/>
                                <w:sz w:val="24"/>
                              </w:rPr>
                              <w:t>×2%</w:t>
                            </w:r>
                          </w:p>
                        </w:txbxContent>
                      </wps:txbx>
                      <wps:bodyPr upright="1"/>
                    </wps:wsp>
                  </a:graphicData>
                </a:graphic>
              </wp:anchor>
            </w:drawing>
          </mc:Choice>
          <mc:Fallback>
            <w:pict>
              <v:shape id="1030" o:spid="_x0000_s1026" o:spt="202" type="#_x0000_t202" style="position:absolute;left:0pt;margin-left:157.8pt;margin-top:2.85pt;height:29.5pt;width:274.85pt;z-index:1024;mso-width-relative:page;mso-height-relative:page;" fillcolor="#FFFFFF" filled="t" stroked="f" coordsize="21600,21600" o:gfxdata="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v/o4g1wAAAAgBAAAPAAAAAAAAAAEAIAAA&#10;ACIAAABkcnMvZG93bnJldi54bWxQSwECFAAUAAAACACHTuJAoyZ/PZsBAAArAwAADgAAAAAAAAAB&#10;ACAAAAAmAQAAZHJzL2Uyb0RvYy54bWxQSwUGAAAAAAYABgBZAQAAMwUAAAAA&#10;">
                <v:fill on="t" focussize="0,0"/>
                <v:stroke on="f"/>
                <v:imagedata o:title=""/>
                <o:lock v:ext="edit" aspectratio="f"/>
                <v:textbo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（某门课程平时成绩</w:t>
                      </w:r>
                      <w:r>
                        <w:rPr>
                          <w:rFonts w:hint="eastAsia" w:ascii="仿宋_GB2312" w:hAnsi="宋体" w:eastAsia="仿宋_GB2312"/>
                          <w:sz w:val="24"/>
                        </w:rPr>
                        <w:t>×</w:t>
                      </w:r>
                      <w:r>
                        <w:rPr>
                          <w:rFonts w:hint="eastAsia" w:ascii="仿宋_GB2312" w:eastAsia="仿宋_GB2312"/>
                          <w:sz w:val="24"/>
                        </w:rPr>
                        <w:t>该课程学分数）</w:t>
                      </w:r>
                      <w:r>
                        <w:rPr>
                          <w:rFonts w:hint="eastAsia" w:ascii="仿宋_GB2312" w:hAnsi="宋体" w:eastAsia="仿宋_GB2312"/>
                          <w:sz w:val="24"/>
                        </w:rPr>
                        <w:t>×2%</w:t>
                      </w:r>
                    </w:p>
                  </w:txbxContent>
                </v:textbox>
              </v:shape>
            </w:pict>
          </mc:Fallback>
        </mc:AlternateContent>
      </w:r>
      <w:r>
        <w:rPr>
          <w:rFonts w:hint="eastAsia" w:ascii="宋体" w:hAnsi="宋体"/>
          <w:sz w:val="24"/>
          <w:szCs w:val="24"/>
        </w:rPr>
        <w:tab/>
      </w:r>
      <w:r>
        <w:rPr>
          <w:rFonts w:hint="eastAsia" w:ascii="宋体" w:hAnsi="宋体"/>
          <w:sz w:val="24"/>
          <w:szCs w:val="24"/>
        </w:rPr>
        <w:tab/>
      </w:r>
    </w:p>
    <w:p>
      <w:pPr>
        <w:tabs>
          <w:tab w:val="left" w:pos="6890"/>
        </w:tabs>
        <w:ind w:firstLine="779" w:firstLineChars="371"/>
        <w:rPr>
          <w:rFonts w:ascii="仿宋_GB2312" w:hAnsi="宋体" w:eastAsia="仿宋_GB2312"/>
          <w:sz w:val="24"/>
        </w:rPr>
      </w:pPr>
      <w:r>
        <mc:AlternateContent>
          <mc:Choice Requires="wps">
            <w:drawing>
              <wp:anchor distT="0" distB="0" distL="0" distR="0" simplePos="0" relativeHeight="1024" behindDoc="0" locked="0" layoutInCell="1" allowOverlap="1">
                <wp:simplePos x="0" y="0"/>
                <wp:positionH relativeFrom="column">
                  <wp:posOffset>2083435</wp:posOffset>
                </wp:positionH>
                <wp:positionV relativeFrom="paragraph">
                  <wp:posOffset>209550</wp:posOffset>
                </wp:positionV>
                <wp:extent cx="2857500" cy="387985"/>
                <wp:effectExtent l="0" t="0" r="7620" b="8255"/>
                <wp:wrapNone/>
                <wp:docPr id="5" name="1031"/>
                <wp:cNvGraphicFramePr/>
                <a:graphic xmlns:a="http://schemas.openxmlformats.org/drawingml/2006/main">
                  <a:graphicData uri="http://schemas.microsoft.com/office/word/2010/wordprocessingShape">
                    <wps:wsp>
                      <wps:cNvSpPr txBox="1"/>
                      <wps:spPr>
                        <a:xfrm>
                          <a:off x="0" y="0"/>
                          <a:ext cx="2857500" cy="387985"/>
                        </a:xfrm>
                        <a:prstGeom prst="rect">
                          <a:avLst/>
                        </a:prstGeom>
                        <a:solidFill>
                          <a:srgbClr val="FFFFFF"/>
                        </a:solidFill>
                        <a:ln w="9525">
                          <a:noFill/>
                        </a:ln>
                      </wps:spPr>
                      <wps:txbx>
                        <w:txbxContent>
                          <w:p>
                            <w:pPr>
                              <w:jc w:val="center"/>
                              <w:rPr>
                                <w:rFonts w:ascii="仿宋_GB2312" w:eastAsia="仿宋_GB2312"/>
                                <w:sz w:val="24"/>
                              </w:rPr>
                            </w:pPr>
                            <w:r>
                              <w:rPr>
                                <w:rFonts w:hint="eastAsia" w:ascii="仿宋_GB2312" w:hAnsi="宋体" w:eastAsia="仿宋_GB2312"/>
                                <w:sz w:val="24"/>
                              </w:rPr>
                              <w:t>Σ课程学分数</w:t>
                            </w:r>
                          </w:p>
                        </w:txbxContent>
                      </wps:txbx>
                      <wps:bodyPr upright="1"/>
                    </wps:wsp>
                  </a:graphicData>
                </a:graphic>
              </wp:anchor>
            </w:drawing>
          </mc:Choice>
          <mc:Fallback>
            <w:pict>
              <v:shape id="1031" o:spid="_x0000_s1026" o:spt="202" type="#_x0000_t202" style="position:absolute;left:0pt;margin-left:164.05pt;margin-top:16.5pt;height:30.55pt;width:225pt;z-index:1024;mso-width-relative:page;mso-height-relative:page;" fillcolor="#FFFFFF" filled="t" stroked="f" coordsize="21600,21600" o:gfxdata="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1dodPXAAAACQEAAA8AAAAAAAAAAQAgAAAA&#10;IgAAAGRycy9kb3ducmV2LnhtbFBLAQIUABQAAAAIAIdO4kAQVE4wmgEAACsDAAAOAAAAAAAAAAEA&#10;IAAAACYBAABkcnMvZTJvRG9jLnhtbFBLBQYAAAAABgAGAFkBAAAyBQAAAAA=&#10;">
                <v:fill on="t" focussize="0,0"/>
                <v:stroke on="f"/>
                <v:imagedata o:title=""/>
                <o:lock v:ext="edit" aspectratio="f"/>
                <v:textbox>
                  <w:txbxContent>
                    <w:p>
                      <w:pPr>
                        <w:jc w:val="center"/>
                        <w:rPr>
                          <w:rFonts w:ascii="仿宋_GB2312" w:eastAsia="仿宋_GB2312"/>
                          <w:sz w:val="24"/>
                        </w:rPr>
                      </w:pPr>
                      <w:r>
                        <w:rPr>
                          <w:rFonts w:hint="eastAsia" w:ascii="仿宋_GB2312" w:hAnsi="宋体" w:eastAsia="仿宋_GB2312"/>
                          <w:sz w:val="24"/>
                        </w:rPr>
                        <w:t>Σ课程学分数</w:t>
                      </w:r>
                    </w:p>
                  </w:txbxContent>
                </v:textbox>
              </v:shape>
            </w:pict>
          </mc:Fallback>
        </mc:AlternateContent>
      </w:r>
      <w:r>
        <mc:AlternateContent>
          <mc:Choice Requires="wps">
            <w:drawing>
              <wp:anchor distT="0" distB="0" distL="0" distR="0" simplePos="0" relativeHeight="1024" behindDoc="0" locked="0" layoutInCell="1" allowOverlap="1">
                <wp:simplePos x="0" y="0"/>
                <wp:positionH relativeFrom="column">
                  <wp:posOffset>2083435</wp:posOffset>
                </wp:positionH>
                <wp:positionV relativeFrom="paragraph">
                  <wp:posOffset>140335</wp:posOffset>
                </wp:positionV>
                <wp:extent cx="3086100" cy="0"/>
                <wp:effectExtent l="0" t="0" r="0" b="0"/>
                <wp:wrapNone/>
                <wp:docPr id="6" name="1032"/>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2" o:spid="_x0000_s1026" o:spt="20" style="position:absolute;left:0pt;margin-left:164.05pt;margin-top:11.05pt;height:0pt;width:243pt;z-index:1024;mso-width-relative:page;mso-height-relative:page;" filled="f" stroked="t" coordsize="21600,21600" o:gfxdata="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kLun3VAAAACQEAAA8AAAAAAAAAAQAgAAAAIgAAAGRycy9kb3ducmV2LnhtbFBL&#10;AQIUABQAAAAIAIdO4kAdEg9CwAEAAIkDAAAOAAAAAAAAAAEAIAAAACQBAABkcnMvZTJvRG9jLnht&#10;bFBLBQYAAAAABgAGAFkBAABWBQAAAAA=&#10;">
                <v:fill on="f" focussize="0,0"/>
                <v:stroke color="#000000" joinstyle="round"/>
                <v:imagedata o:title=""/>
                <o:lock v:ext="edit" aspectratio="f"/>
              </v:line>
            </w:pict>
          </mc:Fallback>
        </mc:AlternateContent>
      </w:r>
      <w:r>
        <w:rPr>
          <w:rFonts w:hint="eastAsia" w:ascii="仿宋_GB2312" w:eastAsia="仿宋_GB2312"/>
          <w:sz w:val="24"/>
        </w:rPr>
        <w:t>思政课课堂表现得分=</w:t>
      </w:r>
      <w:r>
        <w:rPr>
          <w:rFonts w:hint="eastAsia" w:ascii="仿宋_GB2312" w:eastAsia="仿宋_GB2312"/>
          <w:sz w:val="24"/>
        </w:rPr>
        <w:tab/>
      </w:r>
    </w:p>
    <w:p>
      <w:pPr>
        <w:tabs>
          <w:tab w:val="left" w:pos="8610"/>
        </w:tabs>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p>
    <w:p>
      <w:pPr>
        <w:pStyle w:val="10"/>
        <w:numPr>
          <w:numId w:val="0"/>
        </w:numPr>
        <w:spacing w:line="380" w:lineRule="exact"/>
        <w:ind w:left="420" w:leftChars="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学习成效（3分）</w:t>
      </w:r>
    </w:p>
    <w:p>
      <w:pPr>
        <w:pStyle w:val="10"/>
        <w:spacing w:line="380" w:lineRule="exact"/>
        <w:ind w:left="780" w:firstLine="0" w:firstLineChars="0"/>
        <w:rPr>
          <w:rFonts w:ascii="宋体" w:hAnsi="宋体"/>
          <w:sz w:val="24"/>
          <w:szCs w:val="24"/>
        </w:rPr>
      </w:pPr>
      <w:r>
        <w:rPr>
          <w:rFonts w:hint="eastAsia" w:ascii="宋体" w:hAnsi="宋体"/>
          <w:sz w:val="24"/>
          <w:szCs w:val="24"/>
        </w:rPr>
        <w:t>学习成效为以教务处提供的学生卷面成绩为基准，每学年思政课卷面分按照学分加权平均</w:t>
      </w:r>
      <w:r>
        <w:rPr>
          <w:rFonts w:hint="eastAsia" w:ascii="宋体" w:hAnsi="宋体"/>
          <w:sz w:val="24"/>
          <w:szCs w:val="24"/>
          <w:lang w:eastAsia="zh-CN"/>
        </w:rPr>
        <w:t>；</w:t>
      </w:r>
      <w:r>
        <w:rPr>
          <w:rFonts w:hint="eastAsia" w:ascii="宋体" w:hAnsi="宋体"/>
          <w:sz w:val="24"/>
          <w:szCs w:val="24"/>
        </w:rPr>
        <w:t>得出的分数*3%即为该学年的思政课学习成效得分。</w:t>
      </w:r>
    </w:p>
    <w:p>
      <w:pPr>
        <w:rPr>
          <w:rFonts w:ascii="仿宋_GB2312" w:eastAsia="仿宋_GB2312"/>
          <w:sz w:val="28"/>
          <w:szCs w:val="28"/>
        </w:rPr>
      </w:pPr>
      <w:r>
        <mc:AlternateContent>
          <mc:Choice Requires="wps">
            <w:drawing>
              <wp:anchor distT="0" distB="0" distL="0" distR="0" simplePos="0" relativeHeight="1024" behindDoc="0" locked="0" layoutInCell="1" allowOverlap="1">
                <wp:simplePos x="0" y="0"/>
                <wp:positionH relativeFrom="column">
                  <wp:posOffset>2004060</wp:posOffset>
                </wp:positionH>
                <wp:positionV relativeFrom="paragraph">
                  <wp:posOffset>150495</wp:posOffset>
                </wp:positionV>
                <wp:extent cx="3490595" cy="388620"/>
                <wp:effectExtent l="0" t="0" r="14605" b="7620"/>
                <wp:wrapNone/>
                <wp:docPr id="7" name="1033"/>
                <wp:cNvGraphicFramePr/>
                <a:graphic xmlns:a="http://schemas.openxmlformats.org/drawingml/2006/main">
                  <a:graphicData uri="http://schemas.microsoft.com/office/word/2010/wordprocessingShape">
                    <wps:wsp>
                      <wps:cNvSpPr txBox="1"/>
                      <wps:spPr>
                        <a:xfrm>
                          <a:off x="0" y="0"/>
                          <a:ext cx="3490595" cy="388620"/>
                        </a:xfrm>
                        <a:prstGeom prst="rect">
                          <a:avLst/>
                        </a:prstGeom>
                        <a:solidFill>
                          <a:srgbClr val="FFFFFF"/>
                        </a:solidFill>
                        <a:ln w="9525">
                          <a:noFill/>
                        </a:ln>
                      </wps:spPr>
                      <wps:txb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（某门课程卷面成绩</w:t>
                            </w:r>
                            <w:r>
                              <w:rPr>
                                <w:rFonts w:hint="eastAsia" w:ascii="仿宋_GB2312" w:hAnsi="宋体" w:eastAsia="仿宋_GB2312"/>
                                <w:sz w:val="24"/>
                              </w:rPr>
                              <w:t>×</w:t>
                            </w:r>
                            <w:r>
                              <w:rPr>
                                <w:rFonts w:hint="eastAsia" w:ascii="仿宋_GB2312" w:eastAsia="仿宋_GB2312"/>
                                <w:sz w:val="24"/>
                              </w:rPr>
                              <w:t>该课程学分数）</w:t>
                            </w:r>
                            <w:r>
                              <w:rPr>
                                <w:rFonts w:hint="eastAsia" w:ascii="仿宋_GB2312" w:hAnsi="宋体" w:eastAsia="仿宋_GB2312"/>
                                <w:sz w:val="24"/>
                              </w:rPr>
                              <w:t>×3%</w:t>
                            </w:r>
                          </w:p>
                        </w:txbxContent>
                      </wps:txbx>
                      <wps:bodyPr upright="1"/>
                    </wps:wsp>
                  </a:graphicData>
                </a:graphic>
              </wp:anchor>
            </w:drawing>
          </mc:Choice>
          <mc:Fallback>
            <w:pict>
              <v:shape id="1033" o:spid="_x0000_s1026" o:spt="202" type="#_x0000_t202" style="position:absolute;left:0pt;margin-left:157.8pt;margin-top:11.85pt;height:30.6pt;width:274.85pt;z-index:1024;mso-width-relative:page;mso-height-relative:page;" fillcolor="#FFFFFF" filled="t" stroked="f" coordsize="21600,21600" o:gfxdata="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wc12n2AAAAAkBAAAPAAAAAAAAAAEA&#10;IAAAACIAAABkcnMvZG93bnJldi54bWxQSwECFAAUAAAACACHTuJAXlCfXZ0BAAArAwAADgAAAAAA&#10;AAABACAAAAAnAQAAZHJzL2Uyb0RvYy54bWxQSwUGAAAAAAYABgBZAQAANgUAAAAA&#10;">
                <v:fill on="t" focussize="0,0"/>
                <v:stroke on="f"/>
                <v:imagedata o:title=""/>
                <o:lock v:ext="edit" aspectratio="f"/>
                <v:textbo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（某门课程卷面成绩</w:t>
                      </w:r>
                      <w:r>
                        <w:rPr>
                          <w:rFonts w:hint="eastAsia" w:ascii="仿宋_GB2312" w:hAnsi="宋体" w:eastAsia="仿宋_GB2312"/>
                          <w:sz w:val="24"/>
                        </w:rPr>
                        <w:t>×</w:t>
                      </w:r>
                      <w:r>
                        <w:rPr>
                          <w:rFonts w:hint="eastAsia" w:ascii="仿宋_GB2312" w:eastAsia="仿宋_GB2312"/>
                          <w:sz w:val="24"/>
                        </w:rPr>
                        <w:t>该课程学分数）</w:t>
                      </w:r>
                      <w:r>
                        <w:rPr>
                          <w:rFonts w:hint="eastAsia" w:ascii="仿宋_GB2312" w:hAnsi="宋体" w:eastAsia="仿宋_GB2312"/>
                          <w:sz w:val="24"/>
                        </w:rPr>
                        <w:t>×3%</w:t>
                      </w:r>
                    </w:p>
                  </w:txbxContent>
                </v:textbox>
              </v:shape>
            </w:pict>
          </mc:Fallback>
        </mc:AlternateContent>
      </w:r>
      <w:r>
        <w:rPr>
          <w:rFonts w:hint="eastAsia" w:ascii="宋体" w:hAnsi="宋体"/>
          <w:sz w:val="24"/>
          <w:szCs w:val="24"/>
        </w:rPr>
        <w:tab/>
      </w:r>
      <w:r>
        <w:rPr>
          <w:rFonts w:hint="eastAsia" w:ascii="宋体" w:hAnsi="宋体"/>
          <w:sz w:val="24"/>
          <w:szCs w:val="24"/>
        </w:rPr>
        <w:tab/>
      </w:r>
    </w:p>
    <w:p>
      <w:pPr>
        <w:tabs>
          <w:tab w:val="left" w:pos="6890"/>
        </w:tabs>
        <w:ind w:firstLine="779" w:firstLineChars="371"/>
        <w:rPr>
          <w:rFonts w:ascii="仿宋_GB2312" w:hAnsi="宋体" w:eastAsia="仿宋_GB2312"/>
          <w:sz w:val="24"/>
        </w:rPr>
      </w:pPr>
      <w:r>
        <mc:AlternateContent>
          <mc:Choice Requires="wps">
            <w:drawing>
              <wp:anchor distT="0" distB="0" distL="0" distR="0" simplePos="0" relativeHeight="1024" behindDoc="0" locked="0" layoutInCell="1" allowOverlap="1">
                <wp:simplePos x="0" y="0"/>
                <wp:positionH relativeFrom="column">
                  <wp:posOffset>2134870</wp:posOffset>
                </wp:positionH>
                <wp:positionV relativeFrom="paragraph">
                  <wp:posOffset>289560</wp:posOffset>
                </wp:positionV>
                <wp:extent cx="2857500" cy="401320"/>
                <wp:effectExtent l="0" t="0" r="7620" b="10160"/>
                <wp:wrapNone/>
                <wp:docPr id="8" name="1034"/>
                <wp:cNvGraphicFramePr/>
                <a:graphic xmlns:a="http://schemas.openxmlformats.org/drawingml/2006/main">
                  <a:graphicData uri="http://schemas.microsoft.com/office/word/2010/wordprocessingShape">
                    <wps:wsp>
                      <wps:cNvSpPr txBox="1"/>
                      <wps:spPr>
                        <a:xfrm>
                          <a:off x="0" y="0"/>
                          <a:ext cx="2857500" cy="401320"/>
                        </a:xfrm>
                        <a:prstGeom prst="rect">
                          <a:avLst/>
                        </a:prstGeom>
                        <a:solidFill>
                          <a:srgbClr val="FFFFFF"/>
                        </a:solidFill>
                        <a:ln w="9525">
                          <a:noFill/>
                        </a:ln>
                      </wps:spPr>
                      <wps:txbx>
                        <w:txbxContent>
                          <w:p>
                            <w:pPr>
                              <w:jc w:val="center"/>
                              <w:rPr>
                                <w:rFonts w:ascii="仿宋_GB2312" w:eastAsia="仿宋_GB2312"/>
                                <w:sz w:val="24"/>
                              </w:rPr>
                            </w:pPr>
                            <w:r>
                              <w:rPr>
                                <w:rFonts w:hint="eastAsia" w:ascii="仿宋_GB2312" w:hAnsi="宋体" w:eastAsia="仿宋_GB2312"/>
                                <w:sz w:val="24"/>
                              </w:rPr>
                              <w:t>Σ课程学分数</w:t>
                            </w:r>
                          </w:p>
                        </w:txbxContent>
                      </wps:txbx>
                      <wps:bodyPr upright="1"/>
                    </wps:wsp>
                  </a:graphicData>
                </a:graphic>
              </wp:anchor>
            </w:drawing>
          </mc:Choice>
          <mc:Fallback>
            <w:pict>
              <v:shape id="1034" o:spid="_x0000_s1026" o:spt="202" type="#_x0000_t202" style="position:absolute;left:0pt;margin-left:168.1pt;margin-top:22.8pt;height:31.6pt;width:225pt;z-index:1024;mso-width-relative:page;mso-height-relative:page;" fillcolor="#FFFFFF" filled="t" stroked="f" coordsize="21600,21600" o:gfxdata="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BoU6dcAAAAKAQAADwAAAAAAAAABACAA&#10;AAAiAAAAZHJzL2Rvd25yZXYueG1sUEsBAhQAFAAAAAgAh07iQHm7LWCcAQAAKwMAAA4AAAAAAAAA&#10;AQAgAAAAJgEAAGRycy9lMm9Eb2MueG1sUEsFBgAAAAAGAAYAWQEAADQFAAAAAA==&#10;">
                <v:fill on="t" focussize="0,0"/>
                <v:stroke on="f"/>
                <v:imagedata o:title=""/>
                <o:lock v:ext="edit" aspectratio="f"/>
                <v:textbox>
                  <w:txbxContent>
                    <w:p>
                      <w:pPr>
                        <w:jc w:val="center"/>
                        <w:rPr>
                          <w:rFonts w:ascii="仿宋_GB2312" w:eastAsia="仿宋_GB2312"/>
                          <w:sz w:val="24"/>
                        </w:rPr>
                      </w:pPr>
                      <w:r>
                        <w:rPr>
                          <w:rFonts w:hint="eastAsia" w:ascii="仿宋_GB2312" w:hAnsi="宋体" w:eastAsia="仿宋_GB2312"/>
                          <w:sz w:val="24"/>
                        </w:rPr>
                        <w:t>Σ课程学分数</w:t>
                      </w:r>
                    </w:p>
                  </w:txbxContent>
                </v:textbox>
              </v:shape>
            </w:pict>
          </mc:Fallback>
        </mc:AlternateContent>
      </w:r>
      <w:r>
        <mc:AlternateContent>
          <mc:Choice Requires="wps">
            <w:drawing>
              <wp:anchor distT="0" distB="0" distL="0" distR="0" simplePos="0" relativeHeight="1024" behindDoc="0" locked="0" layoutInCell="1" allowOverlap="1">
                <wp:simplePos x="0" y="0"/>
                <wp:positionH relativeFrom="column">
                  <wp:posOffset>2134870</wp:posOffset>
                </wp:positionH>
                <wp:positionV relativeFrom="paragraph">
                  <wp:posOffset>203200</wp:posOffset>
                </wp:positionV>
                <wp:extent cx="3086100" cy="0"/>
                <wp:effectExtent l="0" t="0" r="0" b="0"/>
                <wp:wrapNone/>
                <wp:docPr id="9" name="1035"/>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5" o:spid="_x0000_s1026" o:spt="20" style="position:absolute;left:0pt;margin-left:168.1pt;margin-top:16pt;height:0pt;width:243pt;z-index:1024;mso-width-relative:page;mso-height-relative:page;" filled="f" stroked="t" coordsize="21600,21600" o:gfxdata="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EWm1zVAAAACQEAAA8AAAAAAAAAAQAgAAAAIgAAAGRycy9kb3ducmV2LnhtbFBL&#10;AQIUABQAAAAIAIdO4kCY3Cr0wAEAAIkDAAAOAAAAAAAAAAEAIAAAACQBAABkcnMvZTJvRG9jLnht&#10;bFBLBQYAAAAABgAGAFkBAABWBQAAAAA=&#10;">
                <v:fill on="f" focussize="0,0"/>
                <v:stroke color="#000000" joinstyle="round"/>
                <v:imagedata o:title=""/>
                <o:lock v:ext="edit" aspectratio="f"/>
              </v:line>
            </w:pict>
          </mc:Fallback>
        </mc:AlternateContent>
      </w:r>
      <w:r>
        <w:rPr>
          <w:rFonts w:hint="eastAsia" w:ascii="仿宋_GB2312" w:eastAsia="仿宋_GB2312"/>
          <w:sz w:val="24"/>
        </w:rPr>
        <w:t>思政课学习成效得分=</w:t>
      </w:r>
      <w:r>
        <w:rPr>
          <w:rFonts w:hint="eastAsia" w:ascii="仿宋_GB2312" w:eastAsia="仿宋_GB2312"/>
          <w:sz w:val="24"/>
        </w:rPr>
        <w:tab/>
      </w:r>
    </w:p>
    <w:p>
      <w:pPr>
        <w:tabs>
          <w:tab w:val="left" w:pos="8610"/>
        </w:tabs>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p>
    <w:p>
      <w:pPr>
        <w:spacing w:line="380" w:lineRule="exact"/>
        <w:ind w:firstLine="420"/>
        <w:rPr>
          <w:rFonts w:ascii="宋体" w:hAnsi="宋体"/>
          <w:sz w:val="24"/>
          <w:szCs w:val="24"/>
        </w:rPr>
      </w:pPr>
      <w:r>
        <w:rPr>
          <w:rFonts w:hint="eastAsia" w:ascii="宋体" w:hAnsi="宋体"/>
          <w:sz w:val="24"/>
          <w:szCs w:val="24"/>
        </w:rPr>
        <w:t>第十五条 扣分</w:t>
      </w:r>
    </w:p>
    <w:p>
      <w:pPr>
        <w:spacing w:line="380" w:lineRule="exact"/>
        <w:ind w:firstLine="420"/>
        <w:rPr>
          <w:rFonts w:ascii="宋体" w:hAnsi="宋体"/>
          <w:sz w:val="24"/>
          <w:szCs w:val="24"/>
        </w:rPr>
      </w:pPr>
      <w:r>
        <w:rPr>
          <w:rFonts w:hint="eastAsia" w:ascii="宋体" w:hAnsi="宋体"/>
          <w:sz w:val="24"/>
          <w:szCs w:val="24"/>
        </w:rPr>
        <w:t>201</w:t>
      </w:r>
      <w:r>
        <w:rPr>
          <w:rFonts w:hint="eastAsia" w:ascii="宋体" w:hAnsi="宋体"/>
          <w:sz w:val="24"/>
          <w:szCs w:val="24"/>
          <w:lang w:val="en-US" w:eastAsia="zh-CN"/>
        </w:rPr>
        <w:t>7</w:t>
      </w:r>
      <w:r>
        <w:rPr>
          <w:rFonts w:hint="eastAsia" w:ascii="宋体" w:hAnsi="宋体"/>
          <w:sz w:val="24"/>
          <w:szCs w:val="24"/>
        </w:rPr>
        <w:t>-201</w:t>
      </w:r>
      <w:r>
        <w:rPr>
          <w:rFonts w:hint="eastAsia" w:ascii="宋体" w:hAnsi="宋体"/>
          <w:sz w:val="24"/>
          <w:szCs w:val="24"/>
          <w:lang w:val="en-US" w:eastAsia="zh-CN"/>
        </w:rPr>
        <w:t>8</w:t>
      </w:r>
      <w:r>
        <w:rPr>
          <w:rFonts w:hint="eastAsia" w:ascii="宋体" w:hAnsi="宋体"/>
          <w:sz w:val="24"/>
          <w:szCs w:val="24"/>
        </w:rPr>
        <w:t>学年，学生一门课程不及格扣0.5分，重修一门课程扣2分。重修是指该门课程考试不及格或考核不合格而补考或重新考核，且补考或重新考核仍未通过。</w:t>
      </w:r>
    </w:p>
    <w:p>
      <w:pPr>
        <w:spacing w:beforeLines="50" w:afterLines="50"/>
        <w:ind w:firstLine="420"/>
        <w:jc w:val="center"/>
        <w:rPr>
          <w:rFonts w:ascii="宋体" w:hAnsi="宋体"/>
          <w:b/>
          <w:sz w:val="24"/>
          <w:szCs w:val="24"/>
        </w:rPr>
      </w:pPr>
      <w:r>
        <w:rPr>
          <w:rFonts w:hint="eastAsia" w:ascii="宋体" w:hAnsi="宋体"/>
          <w:b/>
          <w:sz w:val="24"/>
          <w:szCs w:val="24"/>
        </w:rPr>
        <w:t>第六章 文体（满分8分）</w:t>
      </w:r>
    </w:p>
    <w:p>
      <w:pPr>
        <w:spacing w:line="380" w:lineRule="exact"/>
        <w:ind w:firstLine="420"/>
        <w:rPr>
          <w:rFonts w:ascii="宋体" w:hAnsi="宋体"/>
          <w:sz w:val="24"/>
          <w:szCs w:val="24"/>
        </w:rPr>
      </w:pPr>
      <w:r>
        <w:rPr>
          <w:rFonts w:hint="eastAsia" w:ascii="宋体" w:hAnsi="宋体"/>
          <w:sz w:val="24"/>
          <w:szCs w:val="24"/>
        </w:rPr>
        <w:t>第十六条 文体成绩由身体素质成绩（满分5分）和文体能力（满分3分）两部分构成。</w:t>
      </w:r>
    </w:p>
    <w:p>
      <w:pPr>
        <w:spacing w:line="380" w:lineRule="exact"/>
        <w:ind w:firstLine="420"/>
        <w:rPr>
          <w:rFonts w:ascii="宋体" w:hAnsi="宋体"/>
          <w:sz w:val="24"/>
          <w:szCs w:val="24"/>
        </w:rPr>
      </w:pPr>
      <w:r>
        <w:rPr>
          <w:rFonts w:hint="eastAsia" w:ascii="宋体" w:hAnsi="宋体"/>
          <w:sz w:val="24"/>
          <w:szCs w:val="24"/>
        </w:rPr>
        <w:t>第十七条 身体素质成绩包括早操出勤分和身体素质达标情况（满分5分）</w:t>
      </w:r>
    </w:p>
    <w:p>
      <w:pPr>
        <w:spacing w:line="380" w:lineRule="exact"/>
        <w:ind w:firstLine="420"/>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早操出勤包括早操卡和早起情况（2分）</w:t>
      </w:r>
      <w:r>
        <w:rPr>
          <w:rFonts w:hint="eastAsia" w:ascii="宋体" w:hAnsi="宋体"/>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（1）早操卡1.0分（按1.0×出勤率计算）</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（2）早起1.0分（按1.0×出勤率计算）</w:t>
      </w:r>
      <w:r>
        <w:rPr>
          <w:rFonts w:hint="eastAsia" w:ascii="仿宋" w:hAnsi="仿宋" w:eastAsia="仿宋"/>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身体素质达标情况（满分3分）由平时体育锻炼态度（满分</w:t>
      </w:r>
      <w:r>
        <w:rPr>
          <w:rFonts w:hint="eastAsia" w:ascii="宋体" w:hAnsi="宋体"/>
          <w:sz w:val="24"/>
          <w:szCs w:val="24"/>
          <w:lang w:val="en-US" w:eastAsia="zh-CN"/>
        </w:rPr>
        <w:t>1</w:t>
      </w:r>
      <w:r>
        <w:rPr>
          <w:rFonts w:hint="eastAsia" w:ascii="宋体" w:hAnsi="宋体"/>
          <w:sz w:val="24"/>
          <w:szCs w:val="24"/>
        </w:rPr>
        <w:t>分）和体能测试达标情况构成（满分</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（1）能积极锻炼身体，有规律、经常性参加体育运动（</w:t>
      </w:r>
      <w:r>
        <w:rPr>
          <w:rFonts w:hint="eastAsia" w:ascii="仿宋" w:hAnsi="仿宋" w:eastAsia="仿宋"/>
          <w:sz w:val="24"/>
          <w:szCs w:val="24"/>
          <w:lang w:val="en-US" w:eastAsia="zh-CN"/>
        </w:rPr>
        <w:t>1</w:t>
      </w:r>
      <w:r>
        <w:rPr>
          <w:rFonts w:hint="eastAsia" w:ascii="仿宋" w:hAnsi="仿宋" w:eastAsia="仿宋"/>
          <w:sz w:val="24"/>
          <w:szCs w:val="24"/>
        </w:rPr>
        <w:t>分）</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 xml:space="preserve">（2）体能测试达标情况按照优秀、良好、及格、不及格分别计 </w:t>
      </w:r>
      <w:r>
        <w:rPr>
          <w:rFonts w:hint="eastAsia" w:ascii="仿宋" w:hAnsi="仿宋" w:eastAsia="仿宋"/>
          <w:sz w:val="24"/>
          <w:szCs w:val="24"/>
          <w:lang w:val="en-US" w:eastAsia="zh-CN"/>
        </w:rPr>
        <w:t>2</w:t>
      </w:r>
      <w:r>
        <w:rPr>
          <w:rFonts w:hint="eastAsia" w:ascii="仿宋" w:hAnsi="仿宋" w:eastAsia="仿宋"/>
          <w:sz w:val="24"/>
          <w:szCs w:val="24"/>
        </w:rPr>
        <w:t>.0、</w:t>
      </w:r>
      <w:r>
        <w:rPr>
          <w:rFonts w:hint="eastAsia" w:ascii="仿宋" w:hAnsi="仿宋" w:eastAsia="仿宋"/>
          <w:sz w:val="24"/>
          <w:szCs w:val="24"/>
          <w:lang w:val="en-US" w:eastAsia="zh-CN"/>
        </w:rPr>
        <w:t>1.5</w:t>
      </w:r>
      <w:r>
        <w:rPr>
          <w:rFonts w:hint="eastAsia" w:ascii="仿宋" w:hAnsi="仿宋" w:eastAsia="仿宋"/>
          <w:sz w:val="24"/>
          <w:szCs w:val="24"/>
        </w:rPr>
        <w:t>、</w:t>
      </w:r>
      <w:r>
        <w:rPr>
          <w:rFonts w:hint="eastAsia" w:ascii="仿宋" w:hAnsi="仿宋" w:eastAsia="仿宋"/>
          <w:sz w:val="24"/>
          <w:szCs w:val="24"/>
          <w:lang w:val="en-US" w:eastAsia="zh-CN"/>
        </w:rPr>
        <w:t>1.0</w:t>
      </w:r>
      <w:r>
        <w:rPr>
          <w:rFonts w:hint="eastAsia" w:ascii="仿宋" w:hAnsi="仿宋" w:eastAsia="仿宋"/>
          <w:sz w:val="24"/>
          <w:szCs w:val="24"/>
        </w:rPr>
        <w:t>、</w:t>
      </w:r>
      <w:r>
        <w:rPr>
          <w:rFonts w:hint="eastAsia" w:ascii="仿宋" w:hAnsi="仿宋" w:eastAsia="仿宋"/>
          <w:sz w:val="24"/>
          <w:szCs w:val="24"/>
          <w:lang w:val="en-US" w:eastAsia="zh-CN"/>
        </w:rPr>
        <w:t>0.5</w:t>
      </w:r>
      <w:r>
        <w:rPr>
          <w:rFonts w:hint="eastAsia" w:ascii="仿宋" w:hAnsi="仿宋" w:eastAsia="仿宋"/>
          <w:sz w:val="24"/>
          <w:szCs w:val="24"/>
        </w:rPr>
        <w:t>分）</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3）免修体育课或者免体测者，该项得分记1.8分。</w:t>
      </w:r>
    </w:p>
    <w:p>
      <w:pPr>
        <w:spacing w:line="380" w:lineRule="exact"/>
        <w:ind w:firstLine="420"/>
        <w:rPr>
          <w:rFonts w:ascii="宋体" w:hAnsi="宋体"/>
          <w:sz w:val="24"/>
          <w:szCs w:val="24"/>
        </w:rPr>
      </w:pPr>
      <w:r>
        <w:rPr>
          <w:rFonts w:hint="eastAsia" w:ascii="宋体" w:hAnsi="宋体"/>
          <w:sz w:val="24"/>
          <w:szCs w:val="24"/>
        </w:rPr>
        <w:t>第十八条 文体能力（满分3分）</w:t>
      </w:r>
    </w:p>
    <w:p>
      <w:pPr>
        <w:spacing w:line="380" w:lineRule="exact"/>
        <w:ind w:firstLine="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参加各级别文体竞赛中（各大型体育赛事、运动会、大型文艺赛事、文化艺术节等），加分情况如下：</w:t>
      </w:r>
    </w:p>
    <w:p>
      <w:pPr>
        <w:spacing w:line="380" w:lineRule="exact"/>
        <w:rPr>
          <w:rFonts w:ascii="宋体" w:hAnsi="宋体"/>
          <w:sz w:val="24"/>
          <w:szCs w:val="24"/>
        </w:rPr>
      </w:pP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559"/>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spacing w:line="380" w:lineRule="exact"/>
              <w:jc w:val="center"/>
              <w:rPr>
                <w:rFonts w:ascii="宋体" w:hAnsi="宋体"/>
                <w:sz w:val="24"/>
                <w:szCs w:val="24"/>
              </w:rPr>
            </w:pPr>
          </w:p>
        </w:tc>
        <w:tc>
          <w:tcPr>
            <w:tcW w:w="1559" w:type="dxa"/>
            <w:vAlign w:val="center"/>
          </w:tcPr>
          <w:p>
            <w:pPr>
              <w:spacing w:line="380" w:lineRule="exact"/>
              <w:jc w:val="center"/>
              <w:rPr>
                <w:rFonts w:ascii="宋体" w:hAnsi="宋体"/>
                <w:sz w:val="24"/>
                <w:szCs w:val="24"/>
              </w:rPr>
            </w:pPr>
            <w:r>
              <w:rPr>
                <w:rFonts w:ascii="宋体" w:hAnsi="宋体"/>
                <w:sz w:val="24"/>
                <w:szCs w:val="24"/>
              </w:rPr>
              <w:t>国家级</w:t>
            </w:r>
          </w:p>
        </w:tc>
        <w:tc>
          <w:tcPr>
            <w:tcW w:w="1559" w:type="dxa"/>
            <w:vAlign w:val="center"/>
          </w:tcPr>
          <w:p>
            <w:pPr>
              <w:spacing w:line="380" w:lineRule="exact"/>
              <w:jc w:val="center"/>
              <w:rPr>
                <w:rFonts w:ascii="宋体" w:hAnsi="宋体"/>
                <w:sz w:val="24"/>
                <w:szCs w:val="24"/>
              </w:rPr>
            </w:pPr>
            <w:r>
              <w:rPr>
                <w:rFonts w:ascii="宋体" w:hAnsi="宋体"/>
                <w:sz w:val="24"/>
                <w:szCs w:val="24"/>
              </w:rPr>
              <w:t>省级</w:t>
            </w:r>
          </w:p>
        </w:tc>
        <w:tc>
          <w:tcPr>
            <w:tcW w:w="1468" w:type="dxa"/>
            <w:vAlign w:val="center"/>
          </w:tcPr>
          <w:p>
            <w:pPr>
              <w:spacing w:line="380" w:lineRule="exact"/>
              <w:jc w:val="center"/>
              <w:rPr>
                <w:rFonts w:ascii="宋体" w:hAnsi="宋体"/>
                <w:sz w:val="24"/>
                <w:szCs w:val="24"/>
              </w:rPr>
            </w:pPr>
            <w:r>
              <w:rPr>
                <w:rFonts w:ascii="宋体" w:hAnsi="宋体"/>
                <w:sz w:val="24"/>
                <w:szCs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spacing w:line="380" w:lineRule="exact"/>
              <w:jc w:val="center"/>
              <w:rPr>
                <w:rFonts w:ascii="宋体" w:hAnsi="宋体"/>
                <w:sz w:val="24"/>
                <w:szCs w:val="24"/>
              </w:rPr>
            </w:pPr>
            <w:r>
              <w:rPr>
                <w:rFonts w:ascii="宋体" w:hAnsi="宋体"/>
                <w:sz w:val="24"/>
                <w:szCs w:val="24"/>
              </w:rPr>
              <w:t>一等奖</w:t>
            </w:r>
            <w:r>
              <w:rPr>
                <w:rFonts w:hint="eastAsia" w:ascii="宋体" w:hAnsi="宋体"/>
                <w:sz w:val="24"/>
                <w:szCs w:val="24"/>
              </w:rPr>
              <w:t>（第1名）</w:t>
            </w:r>
          </w:p>
        </w:tc>
        <w:tc>
          <w:tcPr>
            <w:tcW w:w="1559" w:type="dxa"/>
            <w:vAlign w:val="center"/>
          </w:tcPr>
          <w:p>
            <w:pPr>
              <w:spacing w:line="380" w:lineRule="exact"/>
              <w:jc w:val="center"/>
              <w:rPr>
                <w:rFonts w:ascii="宋体" w:hAnsi="宋体"/>
                <w:sz w:val="24"/>
                <w:szCs w:val="24"/>
              </w:rPr>
            </w:pPr>
            <w:r>
              <w:rPr>
                <w:rFonts w:hint="eastAsia" w:ascii="宋体" w:hAnsi="宋体"/>
                <w:sz w:val="24"/>
                <w:szCs w:val="24"/>
              </w:rPr>
              <w:t>2</w:t>
            </w:r>
          </w:p>
        </w:tc>
        <w:tc>
          <w:tcPr>
            <w:tcW w:w="1559" w:type="dxa"/>
            <w:vAlign w:val="center"/>
          </w:tcPr>
          <w:p>
            <w:pPr>
              <w:spacing w:line="380" w:lineRule="exact"/>
              <w:jc w:val="center"/>
              <w:rPr>
                <w:rFonts w:ascii="宋体" w:hAnsi="宋体"/>
                <w:sz w:val="24"/>
                <w:szCs w:val="24"/>
              </w:rPr>
            </w:pPr>
            <w:r>
              <w:rPr>
                <w:rFonts w:hint="eastAsia" w:ascii="宋体" w:hAnsi="宋体"/>
                <w:sz w:val="24"/>
                <w:szCs w:val="24"/>
              </w:rPr>
              <w:t>1.5</w:t>
            </w:r>
          </w:p>
        </w:tc>
        <w:tc>
          <w:tcPr>
            <w:tcW w:w="1468" w:type="dxa"/>
            <w:vAlign w:val="center"/>
          </w:tcPr>
          <w:p>
            <w:pPr>
              <w:spacing w:line="380" w:lineRule="exact"/>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spacing w:line="380" w:lineRule="exact"/>
              <w:jc w:val="center"/>
              <w:rPr>
                <w:rFonts w:ascii="宋体" w:hAnsi="宋体"/>
                <w:sz w:val="24"/>
                <w:szCs w:val="24"/>
              </w:rPr>
            </w:pPr>
            <w:r>
              <w:rPr>
                <w:rFonts w:ascii="宋体" w:hAnsi="宋体"/>
                <w:sz w:val="24"/>
                <w:szCs w:val="24"/>
              </w:rPr>
              <w:t>二等奖</w:t>
            </w:r>
            <w:r>
              <w:rPr>
                <w:rFonts w:hint="eastAsia" w:ascii="宋体" w:hAnsi="宋体"/>
                <w:sz w:val="24"/>
                <w:szCs w:val="24"/>
              </w:rPr>
              <w:t>（第2、3名）</w:t>
            </w:r>
          </w:p>
        </w:tc>
        <w:tc>
          <w:tcPr>
            <w:tcW w:w="1559" w:type="dxa"/>
            <w:vAlign w:val="center"/>
          </w:tcPr>
          <w:p>
            <w:pPr>
              <w:spacing w:line="380" w:lineRule="exact"/>
              <w:jc w:val="center"/>
              <w:rPr>
                <w:rFonts w:ascii="宋体" w:hAnsi="宋体"/>
                <w:sz w:val="24"/>
                <w:szCs w:val="24"/>
              </w:rPr>
            </w:pPr>
            <w:r>
              <w:rPr>
                <w:rFonts w:hint="eastAsia" w:ascii="宋体" w:hAnsi="宋体"/>
                <w:sz w:val="24"/>
                <w:szCs w:val="24"/>
              </w:rPr>
              <w:t>1.5</w:t>
            </w:r>
          </w:p>
        </w:tc>
        <w:tc>
          <w:tcPr>
            <w:tcW w:w="1559" w:type="dxa"/>
            <w:vAlign w:val="center"/>
          </w:tcPr>
          <w:p>
            <w:pPr>
              <w:spacing w:line="380" w:lineRule="exact"/>
              <w:jc w:val="center"/>
              <w:rPr>
                <w:rFonts w:ascii="宋体" w:hAnsi="宋体"/>
                <w:sz w:val="24"/>
                <w:szCs w:val="24"/>
              </w:rPr>
            </w:pPr>
            <w:r>
              <w:rPr>
                <w:rFonts w:hint="eastAsia" w:ascii="宋体" w:hAnsi="宋体"/>
                <w:sz w:val="24"/>
                <w:szCs w:val="24"/>
              </w:rPr>
              <w:t>1.1</w:t>
            </w:r>
          </w:p>
        </w:tc>
        <w:tc>
          <w:tcPr>
            <w:tcW w:w="1468" w:type="dxa"/>
            <w:vAlign w:val="center"/>
          </w:tcPr>
          <w:p>
            <w:pPr>
              <w:spacing w:line="380" w:lineRule="exact"/>
              <w:jc w:val="center"/>
              <w:rPr>
                <w:rFonts w:ascii="宋体" w:hAnsi="宋体"/>
                <w:sz w:val="24"/>
                <w:szCs w:val="24"/>
              </w:rPr>
            </w:pPr>
            <w:r>
              <w:rPr>
                <w:rFonts w:hint="eastAsia" w:ascii="宋体"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spacing w:line="380" w:lineRule="exact"/>
              <w:jc w:val="center"/>
              <w:rPr>
                <w:rFonts w:ascii="宋体" w:hAnsi="宋体"/>
                <w:sz w:val="24"/>
                <w:szCs w:val="24"/>
              </w:rPr>
            </w:pPr>
            <w:r>
              <w:rPr>
                <w:rFonts w:ascii="宋体" w:hAnsi="宋体"/>
                <w:sz w:val="24"/>
                <w:szCs w:val="24"/>
              </w:rPr>
              <w:t>三等奖</w:t>
            </w:r>
            <w:r>
              <w:rPr>
                <w:rFonts w:hint="eastAsia" w:ascii="宋体" w:hAnsi="宋体"/>
                <w:sz w:val="24"/>
                <w:szCs w:val="24"/>
              </w:rPr>
              <w:t>（第4、5、6名）</w:t>
            </w:r>
          </w:p>
        </w:tc>
        <w:tc>
          <w:tcPr>
            <w:tcW w:w="1559" w:type="dxa"/>
            <w:vAlign w:val="center"/>
          </w:tcPr>
          <w:p>
            <w:pPr>
              <w:spacing w:line="380" w:lineRule="exact"/>
              <w:jc w:val="center"/>
              <w:rPr>
                <w:rFonts w:ascii="宋体" w:hAnsi="宋体"/>
                <w:sz w:val="24"/>
                <w:szCs w:val="24"/>
              </w:rPr>
            </w:pPr>
            <w:r>
              <w:rPr>
                <w:rFonts w:hint="eastAsia" w:ascii="宋体" w:hAnsi="宋体"/>
                <w:sz w:val="24"/>
                <w:szCs w:val="24"/>
              </w:rPr>
              <w:t>1.1</w:t>
            </w:r>
          </w:p>
        </w:tc>
        <w:tc>
          <w:tcPr>
            <w:tcW w:w="1559" w:type="dxa"/>
            <w:vAlign w:val="center"/>
          </w:tcPr>
          <w:p>
            <w:pPr>
              <w:spacing w:line="380" w:lineRule="exact"/>
              <w:jc w:val="center"/>
              <w:rPr>
                <w:rFonts w:ascii="宋体" w:hAnsi="宋体"/>
                <w:sz w:val="24"/>
                <w:szCs w:val="24"/>
              </w:rPr>
            </w:pPr>
            <w:r>
              <w:rPr>
                <w:rFonts w:hint="eastAsia" w:ascii="宋体" w:hAnsi="宋体"/>
                <w:sz w:val="24"/>
                <w:szCs w:val="24"/>
              </w:rPr>
              <w:t>0.8</w:t>
            </w:r>
          </w:p>
        </w:tc>
        <w:tc>
          <w:tcPr>
            <w:tcW w:w="1468" w:type="dxa"/>
            <w:vAlign w:val="center"/>
          </w:tcPr>
          <w:p>
            <w:pPr>
              <w:spacing w:line="380" w:lineRule="exact"/>
              <w:jc w:val="center"/>
              <w:rPr>
                <w:rFonts w:ascii="宋体" w:hAnsi="宋体"/>
                <w:sz w:val="24"/>
                <w:szCs w:val="24"/>
              </w:rPr>
            </w:pPr>
            <w:r>
              <w:rPr>
                <w:rFonts w:hint="eastAsia" w:ascii="宋体" w:hAnsi="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spacing w:line="380" w:lineRule="exact"/>
              <w:jc w:val="center"/>
              <w:rPr>
                <w:rFonts w:ascii="宋体" w:hAnsi="宋体"/>
                <w:sz w:val="24"/>
                <w:szCs w:val="24"/>
              </w:rPr>
            </w:pPr>
            <w:r>
              <w:rPr>
                <w:rFonts w:ascii="宋体" w:hAnsi="宋体"/>
                <w:sz w:val="24"/>
                <w:szCs w:val="24"/>
              </w:rPr>
              <w:t>优秀奖</w:t>
            </w:r>
            <w:r>
              <w:rPr>
                <w:rFonts w:hint="eastAsia" w:ascii="宋体" w:hAnsi="宋体"/>
                <w:sz w:val="24"/>
                <w:szCs w:val="24"/>
              </w:rPr>
              <w:t>（6名以后）及其他奖项</w:t>
            </w:r>
          </w:p>
        </w:tc>
        <w:tc>
          <w:tcPr>
            <w:tcW w:w="1559" w:type="dxa"/>
            <w:vAlign w:val="center"/>
          </w:tcPr>
          <w:p>
            <w:pPr>
              <w:spacing w:line="380" w:lineRule="exact"/>
              <w:jc w:val="center"/>
              <w:rPr>
                <w:rFonts w:ascii="宋体" w:hAnsi="宋体"/>
                <w:sz w:val="24"/>
                <w:szCs w:val="24"/>
              </w:rPr>
            </w:pPr>
            <w:r>
              <w:rPr>
                <w:rFonts w:hint="eastAsia" w:ascii="宋体" w:hAnsi="宋体"/>
                <w:sz w:val="24"/>
                <w:szCs w:val="24"/>
              </w:rPr>
              <w:t>0,7</w:t>
            </w:r>
          </w:p>
        </w:tc>
        <w:tc>
          <w:tcPr>
            <w:tcW w:w="1559" w:type="dxa"/>
            <w:vAlign w:val="center"/>
          </w:tcPr>
          <w:p>
            <w:pPr>
              <w:spacing w:line="380" w:lineRule="exact"/>
              <w:jc w:val="center"/>
              <w:rPr>
                <w:rFonts w:ascii="宋体" w:hAnsi="宋体"/>
                <w:sz w:val="24"/>
                <w:szCs w:val="24"/>
              </w:rPr>
            </w:pPr>
            <w:r>
              <w:rPr>
                <w:rFonts w:hint="eastAsia" w:ascii="宋体" w:hAnsi="宋体"/>
                <w:sz w:val="24"/>
                <w:szCs w:val="24"/>
              </w:rPr>
              <w:t>0.5</w:t>
            </w:r>
          </w:p>
        </w:tc>
        <w:tc>
          <w:tcPr>
            <w:tcW w:w="1468" w:type="dxa"/>
            <w:vAlign w:val="center"/>
          </w:tcPr>
          <w:p>
            <w:pPr>
              <w:spacing w:line="380" w:lineRule="exact"/>
              <w:jc w:val="center"/>
              <w:rPr>
                <w:rFonts w:ascii="宋体" w:hAnsi="宋体"/>
                <w:sz w:val="24"/>
                <w:szCs w:val="24"/>
              </w:rPr>
            </w:pPr>
            <w:r>
              <w:rPr>
                <w:rFonts w:hint="eastAsia" w:ascii="宋体" w:hAnsi="宋体"/>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spacing w:line="380" w:lineRule="exact"/>
              <w:jc w:val="center"/>
              <w:rPr>
                <w:rFonts w:ascii="宋体" w:hAnsi="宋体"/>
                <w:sz w:val="24"/>
                <w:szCs w:val="24"/>
              </w:rPr>
            </w:pPr>
            <w:r>
              <w:rPr>
                <w:rFonts w:ascii="宋体" w:hAnsi="宋体"/>
                <w:sz w:val="24"/>
                <w:szCs w:val="24"/>
              </w:rPr>
              <w:t>参赛未获奖</w:t>
            </w:r>
          </w:p>
        </w:tc>
        <w:tc>
          <w:tcPr>
            <w:tcW w:w="1559" w:type="dxa"/>
            <w:vAlign w:val="center"/>
          </w:tcPr>
          <w:p>
            <w:pPr>
              <w:spacing w:line="380" w:lineRule="exact"/>
              <w:jc w:val="center"/>
              <w:rPr>
                <w:rFonts w:ascii="宋体" w:hAnsi="宋体"/>
                <w:sz w:val="24"/>
                <w:szCs w:val="24"/>
              </w:rPr>
            </w:pPr>
            <w:r>
              <w:rPr>
                <w:rFonts w:hint="eastAsia" w:ascii="宋体" w:hAnsi="宋体"/>
                <w:sz w:val="24"/>
                <w:szCs w:val="24"/>
              </w:rPr>
              <w:t>0.5</w:t>
            </w:r>
          </w:p>
        </w:tc>
        <w:tc>
          <w:tcPr>
            <w:tcW w:w="1559" w:type="dxa"/>
            <w:vAlign w:val="center"/>
          </w:tcPr>
          <w:p>
            <w:pPr>
              <w:spacing w:line="380" w:lineRule="exact"/>
              <w:jc w:val="center"/>
              <w:rPr>
                <w:rFonts w:ascii="宋体" w:hAnsi="宋体"/>
                <w:sz w:val="24"/>
                <w:szCs w:val="24"/>
              </w:rPr>
            </w:pPr>
            <w:r>
              <w:rPr>
                <w:rFonts w:hint="eastAsia" w:ascii="宋体" w:hAnsi="宋体"/>
                <w:sz w:val="24"/>
                <w:szCs w:val="24"/>
              </w:rPr>
              <w:t>0.3</w:t>
            </w:r>
          </w:p>
        </w:tc>
        <w:tc>
          <w:tcPr>
            <w:tcW w:w="1468" w:type="dxa"/>
            <w:vAlign w:val="center"/>
          </w:tcPr>
          <w:p>
            <w:pPr>
              <w:spacing w:line="380" w:lineRule="exact"/>
              <w:jc w:val="center"/>
              <w:rPr>
                <w:rFonts w:ascii="宋体" w:hAnsi="宋体"/>
                <w:sz w:val="24"/>
                <w:szCs w:val="24"/>
              </w:rPr>
            </w:pPr>
            <w:r>
              <w:rPr>
                <w:rFonts w:hint="eastAsia" w:ascii="宋体" w:hAnsi="宋体"/>
                <w:sz w:val="24"/>
                <w:szCs w:val="24"/>
              </w:rPr>
              <w:t>0.2</w:t>
            </w:r>
          </w:p>
        </w:tc>
      </w:tr>
    </w:tbl>
    <w:p>
      <w:pPr>
        <w:spacing w:line="380" w:lineRule="exact"/>
        <w:ind w:firstLine="420"/>
        <w:rPr>
          <w:rFonts w:hint="eastAsia" w:ascii="宋体" w:hAnsi="宋体" w:eastAsia="宋体"/>
          <w:sz w:val="24"/>
          <w:szCs w:val="24"/>
          <w:lang w:eastAsia="zh-CN"/>
        </w:rPr>
      </w:pPr>
      <w:r>
        <w:rPr>
          <w:rFonts w:hint="eastAsia" w:ascii="宋体" w:hAnsi="宋体"/>
          <w:sz w:val="24"/>
          <w:szCs w:val="24"/>
        </w:rPr>
        <w:t>注：参加冬训，春训，并且出勤率达90%以上的同学，加0.2分</w:t>
      </w:r>
      <w:r>
        <w:rPr>
          <w:rFonts w:hint="eastAsia" w:ascii="宋体" w:hAnsi="宋体"/>
          <w:sz w:val="24"/>
          <w:szCs w:val="24"/>
          <w:lang w:eastAsia="zh-CN"/>
        </w:rPr>
        <w:t>；</w:t>
      </w:r>
      <w:r>
        <w:rPr>
          <w:rFonts w:hint="eastAsia" w:ascii="宋体" w:hAnsi="宋体"/>
          <w:sz w:val="24"/>
          <w:szCs w:val="24"/>
        </w:rPr>
        <w:t>参加各类球队，桥牌队正规训练，出勤率达到90%以上的同学，加0.1分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val="en-US" w:eastAsia="zh-CN"/>
        </w:rPr>
      </w:pPr>
      <w:r>
        <w:rPr>
          <w:rFonts w:hint="eastAsia" w:ascii="宋体" w:hAnsi="宋体"/>
          <w:sz w:val="24"/>
          <w:szCs w:val="24"/>
          <w:lang w:val="en-US" w:eastAsia="zh-CN"/>
        </w:rPr>
        <w:t>2.校级晚会参与者每人每次加0.2分，院级元旦晚会参与者，每人每次加0.1分，其余小型文艺晚会，每人每次加0.05分（以上累计加分不超过1分）；</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3.</w:t>
      </w:r>
      <w:r>
        <w:rPr>
          <w:rFonts w:hint="eastAsia" w:ascii="宋体" w:hAnsi="宋体"/>
          <w:sz w:val="24"/>
          <w:szCs w:val="24"/>
        </w:rPr>
        <w:t>课前三分钟考评分四期，每期0.25分，共1分（4*0.25）</w:t>
      </w:r>
      <w:r>
        <w:rPr>
          <w:rFonts w:hint="eastAsia" w:ascii="宋体" w:hAnsi="宋体"/>
          <w:sz w:val="24"/>
          <w:szCs w:val="24"/>
          <w:lang w:eastAsia="zh-CN"/>
        </w:rPr>
        <w:t>；</w:t>
      </w:r>
      <w:r>
        <w:rPr>
          <w:rFonts w:hint="eastAsia" w:ascii="宋体" w:hAnsi="宋体"/>
          <w:sz w:val="24"/>
          <w:szCs w:val="24"/>
        </w:rPr>
        <w:t>每期的课前三分钟中优秀等级计0.25分，合格等级计0.1分，不合格计0分</w:t>
      </w:r>
      <w:r>
        <w:rPr>
          <w:rFonts w:hint="eastAsia" w:ascii="宋体" w:hAnsi="宋体"/>
          <w:sz w:val="24"/>
          <w:szCs w:val="24"/>
          <w:lang w:eastAsia="zh-CN"/>
        </w:rPr>
        <w:t>；</w:t>
      </w:r>
      <w:r>
        <w:rPr>
          <w:rFonts w:hint="eastAsia" w:ascii="宋体" w:hAnsi="宋体"/>
          <w:sz w:val="24"/>
          <w:szCs w:val="24"/>
        </w:rPr>
        <w:t>在校园文化活动中，“课前三分钟”演讲获得“</w:t>
      </w:r>
      <w:r>
        <w:rPr>
          <w:rFonts w:hint="eastAsia" w:ascii="宋体" w:hAnsi="宋体"/>
          <w:sz w:val="24"/>
          <w:szCs w:val="24"/>
          <w:lang w:eastAsia="zh-CN"/>
        </w:rPr>
        <w:t>口才</w:t>
      </w:r>
      <w:r>
        <w:rPr>
          <w:rFonts w:hint="eastAsia" w:ascii="宋体" w:hAnsi="宋体"/>
          <w:sz w:val="24"/>
          <w:szCs w:val="24"/>
        </w:rPr>
        <w:t>之星”者加0.5分，演讲被校组织部评为优秀者，每人每次加0.2分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4.</w:t>
      </w:r>
      <w:r>
        <w:rPr>
          <w:rFonts w:hint="eastAsia" w:ascii="宋体" w:hAnsi="宋体"/>
          <w:sz w:val="24"/>
          <w:szCs w:val="24"/>
        </w:rPr>
        <w:t>参加校越野赛1-10名加1.0分，第11-20名加0.8分，第21-40名加0.6 分，第41-60名加0.4分，其余加0.3分，积极参加训但未上场的同学加0.2分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5.</w:t>
      </w:r>
      <w:r>
        <w:rPr>
          <w:rFonts w:hint="eastAsia" w:ascii="宋体" w:hAnsi="宋体"/>
          <w:sz w:val="24"/>
          <w:szCs w:val="24"/>
        </w:rPr>
        <w:t>参加新生运动会，获第1-3名加0.3分，4-6名加0.2分,7-8名0.1分，其余参加者按参加活动加分</w:t>
      </w:r>
      <w:r>
        <w:rPr>
          <w:rFonts w:hint="eastAsia" w:ascii="宋体" w:hAnsi="宋体"/>
          <w:sz w:val="24"/>
          <w:szCs w:val="24"/>
          <w:lang w:eastAsia="zh-CN"/>
        </w:rPr>
        <w:t>；</w:t>
      </w:r>
      <w:r>
        <w:rPr>
          <w:rFonts w:hint="eastAsia" w:ascii="宋体" w:hAnsi="宋体"/>
          <w:sz w:val="24"/>
          <w:szCs w:val="24"/>
        </w:rPr>
        <w:t>参加院越野赛，获1-5名加0.4分，6-15名加0.3分，16-30名加0.2分，其余参加者按参加活动加分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6.</w:t>
      </w:r>
      <w:r>
        <w:rPr>
          <w:rFonts w:hint="eastAsia" w:ascii="宋体" w:hAnsi="宋体"/>
          <w:sz w:val="24"/>
          <w:szCs w:val="24"/>
        </w:rPr>
        <w:t>参加校运动会方阵演出每人加1分</w:t>
      </w:r>
      <w:r>
        <w:rPr>
          <w:rFonts w:hint="eastAsia" w:ascii="宋体" w:hAnsi="宋体"/>
          <w:sz w:val="24"/>
          <w:szCs w:val="24"/>
          <w:lang w:eastAsia="zh-CN"/>
        </w:rPr>
        <w:t>；</w:t>
      </w:r>
    </w:p>
    <w:p>
      <w:pPr>
        <w:spacing w:line="380" w:lineRule="exact"/>
        <w:ind w:firstLine="420"/>
        <w:rPr>
          <w:rFonts w:hint="eastAsia" w:ascii="宋体" w:hAnsi="宋体" w:eastAsia="宋体"/>
          <w:sz w:val="24"/>
          <w:szCs w:val="24"/>
          <w:lang w:eastAsia="zh-CN"/>
        </w:rPr>
      </w:pPr>
      <w:r>
        <w:rPr>
          <w:rFonts w:hint="eastAsia" w:ascii="宋体" w:hAnsi="宋体"/>
          <w:sz w:val="24"/>
          <w:szCs w:val="24"/>
          <w:lang w:val="en-US" w:eastAsia="zh-CN"/>
        </w:rPr>
        <w:t>7.</w:t>
      </w:r>
      <w:r>
        <w:rPr>
          <w:rFonts w:hint="eastAsia" w:ascii="宋体" w:hAnsi="宋体"/>
          <w:sz w:val="24"/>
          <w:szCs w:val="24"/>
        </w:rPr>
        <w:t>国旗护卫队正式成员每人加1分</w:t>
      </w:r>
      <w:r>
        <w:rPr>
          <w:rFonts w:hint="eastAsia" w:ascii="宋体" w:hAnsi="宋体"/>
          <w:sz w:val="24"/>
          <w:szCs w:val="24"/>
          <w:lang w:eastAsia="zh-CN"/>
        </w:rPr>
        <w:t>；</w:t>
      </w:r>
    </w:p>
    <w:p>
      <w:pPr>
        <w:spacing w:line="380" w:lineRule="exact"/>
        <w:ind w:firstLine="42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新闻作品</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1）在校报、学校首页、学校新闻网、校学生天地网站、校官方微信（党委官微、团委官微、校官微）每发表一篇文章加0.1分，发表一次照片加0.05分；往校团委网站、院网学院动态、学院新媒体平台（包括新闻稿和各类经验交流）每发表一篇文章加0.05分，发表一次照片加0.03分；往学院学生天地每发表一篇文章加0.04 分，每发表一次照片加0.02分；每编辑印发一次科创微报、心灵之约、运动会报纸、军训报纸等加0.05分；在国家级报刊、网站发表一篇文章加0.8分，在省级报刊、网站发表一篇文章加0.5分</w:t>
      </w:r>
      <w:r>
        <w:rPr>
          <w:rFonts w:hint="eastAsia" w:ascii="仿宋" w:hAnsi="仿宋" w:eastAsia="仿宋"/>
          <w:sz w:val="24"/>
          <w:szCs w:val="24"/>
          <w:lang w:eastAsia="zh-CN"/>
        </w:rPr>
        <w:t>；</w:t>
      </w:r>
    </w:p>
    <w:p>
      <w:pPr>
        <w:spacing w:line="380" w:lineRule="exact"/>
        <w:ind w:firstLine="420"/>
        <w:rPr>
          <w:rFonts w:hint="eastAsia"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）在学院易班平台发表一篇文章加</w:t>
      </w:r>
      <w:r>
        <w:rPr>
          <w:rFonts w:hint="eastAsia" w:ascii="仿宋" w:hAnsi="仿宋" w:eastAsia="仿宋"/>
          <w:sz w:val="24"/>
          <w:szCs w:val="24"/>
          <w:lang w:val="en-US" w:eastAsia="zh-CN"/>
        </w:rPr>
        <w:t>0.02分；</w:t>
      </w:r>
    </w:p>
    <w:p>
      <w:pPr>
        <w:spacing w:line="380" w:lineRule="exact"/>
        <w:ind w:firstLine="420"/>
        <w:rPr>
          <w:rFonts w:hint="eastAsia" w:ascii="仿宋" w:hAnsi="仿宋" w:eastAsia="仿宋"/>
          <w:sz w:val="24"/>
          <w:szCs w:val="24"/>
          <w:lang w:eastAsia="zh-CN"/>
        </w:rPr>
      </w:pP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）在报刊上既有文章又担任编辑人员时，加分就高不就低，不重复加分</w:t>
      </w:r>
      <w:r>
        <w:rPr>
          <w:rFonts w:hint="eastAsia" w:ascii="仿宋" w:hAnsi="仿宋" w:eastAsia="仿宋"/>
          <w:sz w:val="24"/>
          <w:szCs w:val="24"/>
          <w:lang w:eastAsia="zh-CN"/>
        </w:rPr>
        <w:t>；</w:t>
      </w:r>
    </w:p>
    <w:p>
      <w:pPr>
        <w:spacing w:line="380" w:lineRule="exact"/>
        <w:ind w:firstLine="42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同一活动加分就高不就低，不重复加分，累计加分之和不超过3分。</w:t>
      </w:r>
    </w:p>
    <w:p>
      <w:pPr>
        <w:spacing w:beforeLines="50" w:afterLines="50"/>
        <w:jc w:val="center"/>
        <w:rPr>
          <w:rFonts w:ascii="宋体" w:hAnsi="宋体"/>
          <w:b/>
          <w:sz w:val="24"/>
          <w:szCs w:val="24"/>
        </w:rPr>
      </w:pPr>
      <w:r>
        <w:rPr>
          <w:rFonts w:hint="eastAsia" w:ascii="宋体" w:hAnsi="宋体"/>
          <w:b/>
          <w:sz w:val="24"/>
          <w:szCs w:val="24"/>
        </w:rPr>
        <w:t>第七章 附则</w:t>
      </w:r>
    </w:p>
    <w:p>
      <w:pPr>
        <w:spacing w:line="380" w:lineRule="exact"/>
        <w:ind w:firstLine="420"/>
        <w:rPr>
          <w:rFonts w:ascii="宋体" w:hAnsi="宋体"/>
          <w:sz w:val="24"/>
          <w:szCs w:val="24"/>
        </w:rPr>
      </w:pPr>
      <w:r>
        <w:rPr>
          <w:rFonts w:hint="eastAsia" w:ascii="宋体" w:hAnsi="宋体"/>
          <w:sz w:val="24"/>
          <w:szCs w:val="24"/>
        </w:rPr>
        <w:t>第十九条 参加综合测评的学生须填写《学生素质综合测评积分表》，存入学生本人档案。</w:t>
      </w:r>
    </w:p>
    <w:p>
      <w:pPr>
        <w:spacing w:line="380" w:lineRule="exact"/>
        <w:ind w:firstLine="420"/>
        <w:rPr>
          <w:rFonts w:ascii="宋体" w:hAnsi="宋体"/>
          <w:sz w:val="24"/>
          <w:szCs w:val="24"/>
        </w:rPr>
      </w:pPr>
      <w:r>
        <w:rPr>
          <w:rFonts w:hint="eastAsia" w:ascii="宋体" w:hAnsi="宋体"/>
          <w:sz w:val="24"/>
          <w:szCs w:val="24"/>
        </w:rPr>
        <w:t>第二十条 综合测评过程中，有营私舞弊、以权谋私、弄虚作假等违纪现象，一经查出，扣除总分5－10分，并取消各种评优资格，给予全院通报批评。</w:t>
      </w:r>
    </w:p>
    <w:p>
      <w:pPr>
        <w:spacing w:line="380" w:lineRule="exact"/>
        <w:ind w:firstLine="420"/>
        <w:rPr>
          <w:rFonts w:ascii="宋体" w:hAnsi="宋体"/>
          <w:sz w:val="24"/>
          <w:szCs w:val="24"/>
        </w:rPr>
      </w:pPr>
      <w:r>
        <w:rPr>
          <w:rFonts w:hint="eastAsia" w:ascii="宋体" w:hAnsi="宋体"/>
          <w:sz w:val="24"/>
          <w:szCs w:val="24"/>
        </w:rPr>
        <w:t>第二十一条 本细则由学院综合测评领导小组负责解释。如有未尽事宜，由学院综合测评领导小组另行议定。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457394-69E3-4735-BACA-7F271F8D89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4DAD6814-F63F-4D4B-9FCD-A583B7AFE660}"/>
  </w:font>
  <w:font w:name="方正小标宋简体">
    <w:panose1 w:val="02000000000000000000"/>
    <w:charset w:val="86"/>
    <w:family w:val="auto"/>
    <w:pitch w:val="default"/>
    <w:sig w:usb0="00000001" w:usb1="08000000" w:usb2="00000000" w:usb3="00000000" w:csb0="00040000" w:csb1="00000000"/>
    <w:embedRegular r:id="rId3" w:fontKey="{8E865034-9D65-44FD-A37D-4A72233F0357}"/>
  </w:font>
  <w:font w:name="仿宋">
    <w:panose1 w:val="02010609060101010101"/>
    <w:charset w:val="86"/>
    <w:family w:val="modern"/>
    <w:pitch w:val="default"/>
    <w:sig w:usb0="800002BF" w:usb1="38CF7CFA" w:usb2="00000016" w:usb3="00000000" w:csb0="00040001" w:csb1="00000000"/>
    <w:embedRegular r:id="rId4" w:fontKey="{CDB26A88-4A7D-4980-AC0B-E0BD3510F83D}"/>
  </w:font>
  <w:font w:name="仿宋_GB2312">
    <w:panose1 w:val="02010609030101010101"/>
    <w:charset w:val="86"/>
    <w:family w:val="modern"/>
    <w:pitch w:val="default"/>
    <w:sig w:usb0="00000001" w:usb1="080E0000" w:usb2="00000000" w:usb3="00000000" w:csb0="00040000" w:csb1="00000000"/>
    <w:embedRegular r:id="rId5" w:fontKey="{2499C283-A7CC-4C4C-A836-337A3ADC37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55"/>
    <w:rsid w:val="000071B0"/>
    <w:rsid w:val="00021D7A"/>
    <w:rsid w:val="0003575F"/>
    <w:rsid w:val="00051644"/>
    <w:rsid w:val="000867F7"/>
    <w:rsid w:val="001A0360"/>
    <w:rsid w:val="00384710"/>
    <w:rsid w:val="00487D70"/>
    <w:rsid w:val="005C5C10"/>
    <w:rsid w:val="00617D06"/>
    <w:rsid w:val="007D001F"/>
    <w:rsid w:val="007D27A5"/>
    <w:rsid w:val="00803002"/>
    <w:rsid w:val="00910FBB"/>
    <w:rsid w:val="009252B8"/>
    <w:rsid w:val="009C0955"/>
    <w:rsid w:val="009C6027"/>
    <w:rsid w:val="00AD17AC"/>
    <w:rsid w:val="00AE1A75"/>
    <w:rsid w:val="00BD26A3"/>
    <w:rsid w:val="00BF7428"/>
    <w:rsid w:val="00C16D74"/>
    <w:rsid w:val="00CB2B5F"/>
    <w:rsid w:val="00D64D02"/>
    <w:rsid w:val="00E505FA"/>
    <w:rsid w:val="0CED5547"/>
    <w:rsid w:val="12CE32A2"/>
    <w:rsid w:val="1D4E61D2"/>
    <w:rsid w:val="2EC01E5E"/>
    <w:rsid w:val="38BB4340"/>
    <w:rsid w:val="3BA1773E"/>
    <w:rsid w:val="43682DA3"/>
    <w:rsid w:val="46E72F51"/>
    <w:rsid w:val="47C464FB"/>
    <w:rsid w:val="4B2F6013"/>
    <w:rsid w:val="4EB96728"/>
    <w:rsid w:val="59E0598F"/>
    <w:rsid w:val="6CA17979"/>
    <w:rsid w:val="6CB35C1B"/>
    <w:rsid w:val="78F541F6"/>
    <w:rsid w:val="7D737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styleId="10">
    <w:name w:val="List Paragraph"/>
    <w:basedOn w:val="1"/>
    <w:qFormat/>
    <w:uiPriority w:val="34"/>
    <w:pPr>
      <w:ind w:firstLine="420" w:firstLineChars="200"/>
    </w:pPr>
  </w:style>
  <w:style w:type="character" w:styleId="11">
    <w:name w:val="Placeholder Text"/>
    <w:basedOn w:val="5"/>
    <w:qFormat/>
    <w:uiPriority w:val="99"/>
    <w:rPr>
      <w:color w:val="808080"/>
    </w:rPr>
  </w:style>
  <w:style w:type="character" w:customStyle="1" w:styleId="12">
    <w:name w:val="批注框文本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1128</Words>
  <Characters>6436</Characters>
  <Lines>53</Lines>
  <Paragraphs>15</Paragraphs>
  <TotalTime>5</TotalTime>
  <ScaleCrop>false</ScaleCrop>
  <LinksUpToDate>false</LinksUpToDate>
  <CharactersWithSpaces>7549</CharactersWithSpaces>
  <Application>WPS Office_11.1.0.7837_F1E327BC-269C-435d-A152-05C5408002CA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2017-07-21T07:56:00Z</dcterms:created>
  <dc:creator>lenovo1</dc:creator>
  <cp:lastModifiedBy>此情未央</cp:lastModifiedBy>
  <cp:lastPrinted>2018-09-17T09:32:07Z</cp:lastPrinted>
  <dcterms:modified xsi:type="dcterms:W3CDTF">2018-09-17T09:32:15Z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2052-11.1.0.7837</vt:lpwstr>
  </property>
</Properties>
</file>